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7F2" w:rsidRDefault="009057F2" w:rsidP="00996FDC">
      <w:pPr>
        <w:pStyle w:val="NoSpacing"/>
        <w:jc w:val="center"/>
      </w:pPr>
    </w:p>
    <w:p w:rsidR="00996FDC" w:rsidRDefault="00996FDC" w:rsidP="00996FDC">
      <w:pPr>
        <w:pStyle w:val="NoSpacing"/>
        <w:jc w:val="center"/>
      </w:pPr>
    </w:p>
    <w:p w:rsidR="00996FDC" w:rsidRDefault="00996FDC" w:rsidP="00996FDC">
      <w:pPr>
        <w:pStyle w:val="NoSpacing"/>
        <w:jc w:val="center"/>
      </w:pPr>
    </w:p>
    <w:p w:rsidR="00996FDC" w:rsidRDefault="00996FDC" w:rsidP="00996FDC">
      <w:pPr>
        <w:pStyle w:val="NoSpacing"/>
        <w:jc w:val="center"/>
      </w:pPr>
    </w:p>
    <w:p w:rsidR="00996FDC" w:rsidRDefault="00996FDC" w:rsidP="00996FDC">
      <w:pPr>
        <w:pStyle w:val="NoSpacing"/>
        <w:jc w:val="center"/>
      </w:pPr>
    </w:p>
    <w:p w:rsidR="00996FDC" w:rsidRDefault="00996FDC" w:rsidP="00996FDC">
      <w:pPr>
        <w:pStyle w:val="NoSpacing"/>
        <w:jc w:val="center"/>
      </w:pPr>
    </w:p>
    <w:p w:rsidR="00996FDC" w:rsidRDefault="00996FDC" w:rsidP="00996FDC">
      <w:pPr>
        <w:pStyle w:val="NoSpacing"/>
        <w:jc w:val="center"/>
      </w:pPr>
    </w:p>
    <w:p w:rsidR="00996FDC" w:rsidRDefault="00996FDC" w:rsidP="00996FDC">
      <w:pPr>
        <w:pStyle w:val="NoSpacing"/>
        <w:jc w:val="center"/>
      </w:pPr>
    </w:p>
    <w:p w:rsidR="00996FDC" w:rsidRDefault="00996FDC" w:rsidP="00996FDC">
      <w:pPr>
        <w:pStyle w:val="NoSpacing"/>
        <w:jc w:val="center"/>
      </w:pPr>
    </w:p>
    <w:p w:rsidR="00996FDC" w:rsidRDefault="00996FDC" w:rsidP="00996FDC">
      <w:pPr>
        <w:pStyle w:val="NoSpacing"/>
        <w:jc w:val="center"/>
      </w:pPr>
    </w:p>
    <w:p w:rsidR="00996FDC" w:rsidRDefault="00996FDC" w:rsidP="00996FDC">
      <w:pPr>
        <w:pStyle w:val="NoSpacing"/>
        <w:jc w:val="center"/>
      </w:pPr>
    </w:p>
    <w:p w:rsidR="00996FDC" w:rsidRDefault="00996FDC" w:rsidP="00996FDC">
      <w:pPr>
        <w:pStyle w:val="NoSpacing"/>
        <w:jc w:val="center"/>
      </w:pPr>
    </w:p>
    <w:p w:rsidR="00996FDC" w:rsidRPr="00937FF9" w:rsidRDefault="00996FDC" w:rsidP="00996FDC">
      <w:pPr>
        <w:pStyle w:val="NoSpacing"/>
        <w:jc w:val="center"/>
        <w:rPr>
          <w:sz w:val="40"/>
          <w:szCs w:val="40"/>
        </w:rPr>
      </w:pPr>
    </w:p>
    <w:p w:rsidR="00973CF8" w:rsidRPr="00937FF9" w:rsidRDefault="00840CFC" w:rsidP="00996FDC">
      <w:pPr>
        <w:pStyle w:val="NoSpacing"/>
        <w:jc w:val="center"/>
        <w:rPr>
          <w:b/>
          <w:sz w:val="40"/>
          <w:szCs w:val="40"/>
        </w:rPr>
      </w:pPr>
      <w:r w:rsidRPr="00937FF9">
        <w:rPr>
          <w:b/>
          <w:sz w:val="40"/>
          <w:szCs w:val="40"/>
        </w:rPr>
        <w:t>English Language Arts</w:t>
      </w:r>
    </w:p>
    <w:p w:rsidR="00840CFC" w:rsidRPr="00937FF9" w:rsidRDefault="00996FDC" w:rsidP="00996FDC">
      <w:pPr>
        <w:pStyle w:val="NoSpacing"/>
        <w:jc w:val="center"/>
        <w:rPr>
          <w:sz w:val="40"/>
          <w:szCs w:val="40"/>
        </w:rPr>
      </w:pPr>
      <w:r w:rsidRPr="00937FF9">
        <w:rPr>
          <w:sz w:val="40"/>
          <w:szCs w:val="40"/>
        </w:rPr>
        <w:t xml:space="preserve">Grade </w:t>
      </w:r>
      <w:r w:rsidR="00840CFC" w:rsidRPr="00937FF9">
        <w:rPr>
          <w:sz w:val="40"/>
          <w:szCs w:val="40"/>
        </w:rPr>
        <w:t>Four</w:t>
      </w:r>
    </w:p>
    <w:p w:rsidR="00840CFC" w:rsidRPr="00937FF9" w:rsidRDefault="00840CFC" w:rsidP="00996FDC">
      <w:pPr>
        <w:pStyle w:val="NoSpacing"/>
        <w:jc w:val="center"/>
        <w:rPr>
          <w:sz w:val="40"/>
          <w:szCs w:val="40"/>
        </w:rPr>
      </w:pPr>
      <w:r w:rsidRPr="00937FF9">
        <w:rPr>
          <w:sz w:val="40"/>
          <w:szCs w:val="40"/>
        </w:rPr>
        <w:t>Responding to Texts:</w:t>
      </w:r>
      <w:r w:rsidR="00996FDC" w:rsidRPr="00937FF9">
        <w:rPr>
          <w:sz w:val="40"/>
          <w:szCs w:val="40"/>
        </w:rPr>
        <w:t xml:space="preserve"> Experience Various Texts</w:t>
      </w:r>
    </w:p>
    <w:p w:rsidR="00840CFC" w:rsidRPr="00937FF9" w:rsidRDefault="00840CFC" w:rsidP="00996FDC">
      <w:pPr>
        <w:pStyle w:val="NoSpacing"/>
        <w:jc w:val="center"/>
        <w:rPr>
          <w:sz w:val="40"/>
          <w:szCs w:val="40"/>
        </w:rPr>
      </w:pPr>
      <w:r w:rsidRPr="00937FF9">
        <w:rPr>
          <w:sz w:val="40"/>
          <w:szCs w:val="40"/>
        </w:rPr>
        <w:t>University of Lethbridge</w:t>
      </w:r>
    </w:p>
    <w:p w:rsidR="00840CFC" w:rsidRPr="00937FF9" w:rsidRDefault="00840CFC" w:rsidP="00996FDC">
      <w:pPr>
        <w:pStyle w:val="NoSpacing"/>
        <w:jc w:val="center"/>
        <w:rPr>
          <w:sz w:val="40"/>
          <w:szCs w:val="40"/>
        </w:rPr>
      </w:pPr>
      <w:r w:rsidRPr="00937FF9">
        <w:rPr>
          <w:sz w:val="40"/>
          <w:szCs w:val="40"/>
        </w:rPr>
        <w:t>Tina Wong</w:t>
      </w:r>
    </w:p>
    <w:p w:rsidR="00840CFC" w:rsidRPr="00937FF9" w:rsidRDefault="00840CFC" w:rsidP="00996FDC">
      <w:pPr>
        <w:pStyle w:val="NoSpacing"/>
        <w:jc w:val="center"/>
        <w:rPr>
          <w:sz w:val="40"/>
          <w:szCs w:val="40"/>
        </w:rPr>
      </w:pPr>
      <w:r w:rsidRPr="00937FF9">
        <w:rPr>
          <w:sz w:val="40"/>
          <w:szCs w:val="40"/>
        </w:rPr>
        <w:t xml:space="preserve">Education 3501 STU (Dr. John </w:t>
      </w:r>
      <w:proofErr w:type="spellStart"/>
      <w:r w:rsidRPr="00937FF9">
        <w:rPr>
          <w:sz w:val="40"/>
          <w:szCs w:val="40"/>
        </w:rPr>
        <w:t>Poulsen</w:t>
      </w:r>
      <w:proofErr w:type="spellEnd"/>
      <w:r w:rsidRPr="00937FF9">
        <w:rPr>
          <w:sz w:val="40"/>
          <w:szCs w:val="40"/>
        </w:rPr>
        <w:t>)</w:t>
      </w:r>
    </w:p>
    <w:p w:rsidR="00996FDC" w:rsidRPr="00937FF9" w:rsidRDefault="00937FF9" w:rsidP="00996FDC">
      <w:pPr>
        <w:jc w:val="center"/>
        <w:rPr>
          <w:sz w:val="40"/>
          <w:szCs w:val="40"/>
        </w:rPr>
      </w:pPr>
      <w:r>
        <w:rPr>
          <w:sz w:val="40"/>
          <w:szCs w:val="40"/>
        </w:rPr>
        <w:t>October 18, 2012</w:t>
      </w:r>
      <w:r w:rsidR="00996FDC" w:rsidRPr="00937FF9">
        <w:rPr>
          <w:sz w:val="40"/>
          <w:szCs w:val="40"/>
        </w:rPr>
        <w:br w:type="page"/>
      </w:r>
    </w:p>
    <w:tbl>
      <w:tblPr>
        <w:tblStyle w:val="TableGrid"/>
        <w:tblW w:w="0" w:type="auto"/>
        <w:tblLook w:val="04A0"/>
      </w:tblPr>
      <w:tblGrid>
        <w:gridCol w:w="5508"/>
        <w:gridCol w:w="5508"/>
      </w:tblGrid>
      <w:tr w:rsidR="00937FF9" w:rsidRPr="00937FF9" w:rsidTr="00937FF9">
        <w:tc>
          <w:tcPr>
            <w:tcW w:w="5508" w:type="dxa"/>
          </w:tcPr>
          <w:p w:rsidR="00937FF9" w:rsidRPr="00937FF9" w:rsidRDefault="00937FF9" w:rsidP="00937FF9">
            <w:pPr>
              <w:pStyle w:val="NoSpacing"/>
              <w:jc w:val="center"/>
              <w:rPr>
                <w:szCs w:val="24"/>
              </w:rPr>
            </w:pPr>
            <w:r w:rsidRPr="00937FF9">
              <w:rPr>
                <w:b/>
                <w:szCs w:val="24"/>
              </w:rPr>
              <w:lastRenderedPageBreak/>
              <w:t>Subject:</w:t>
            </w:r>
            <w:r w:rsidRPr="00937FF9">
              <w:rPr>
                <w:szCs w:val="24"/>
              </w:rPr>
              <w:t xml:space="preserve"> English Language Arts</w:t>
            </w:r>
          </w:p>
        </w:tc>
        <w:tc>
          <w:tcPr>
            <w:tcW w:w="5508" w:type="dxa"/>
          </w:tcPr>
          <w:p w:rsidR="00937FF9" w:rsidRPr="00937FF9" w:rsidRDefault="00937FF9" w:rsidP="00937FF9">
            <w:pPr>
              <w:pStyle w:val="NoSpacing"/>
              <w:jc w:val="center"/>
              <w:rPr>
                <w:szCs w:val="24"/>
              </w:rPr>
            </w:pPr>
            <w:r w:rsidRPr="00937FF9">
              <w:rPr>
                <w:b/>
                <w:szCs w:val="24"/>
              </w:rPr>
              <w:t>Grade:</w:t>
            </w:r>
            <w:r w:rsidRPr="00937FF9">
              <w:rPr>
                <w:szCs w:val="24"/>
              </w:rPr>
              <w:t xml:space="preserve"> Four</w:t>
            </w:r>
          </w:p>
        </w:tc>
      </w:tr>
      <w:tr w:rsidR="00937FF9" w:rsidRPr="00937FF9" w:rsidTr="00937FF9">
        <w:tc>
          <w:tcPr>
            <w:tcW w:w="5508" w:type="dxa"/>
          </w:tcPr>
          <w:p w:rsidR="00937FF9" w:rsidRPr="00937FF9" w:rsidRDefault="00937FF9" w:rsidP="00937FF9">
            <w:pPr>
              <w:pStyle w:val="NoSpacing"/>
              <w:jc w:val="center"/>
              <w:rPr>
                <w:szCs w:val="24"/>
              </w:rPr>
            </w:pPr>
            <w:r w:rsidRPr="00937FF9">
              <w:rPr>
                <w:b/>
                <w:szCs w:val="24"/>
              </w:rPr>
              <w:t>School:</w:t>
            </w:r>
            <w:r w:rsidRPr="00937FF9">
              <w:rPr>
                <w:szCs w:val="24"/>
              </w:rPr>
              <w:t xml:space="preserve"> University of Lethbridge</w:t>
            </w:r>
          </w:p>
        </w:tc>
        <w:tc>
          <w:tcPr>
            <w:tcW w:w="5508" w:type="dxa"/>
          </w:tcPr>
          <w:p w:rsidR="00937FF9" w:rsidRPr="00937FF9" w:rsidRDefault="00937FF9" w:rsidP="00937FF9">
            <w:pPr>
              <w:pStyle w:val="NoSpacing"/>
              <w:jc w:val="center"/>
              <w:rPr>
                <w:szCs w:val="24"/>
              </w:rPr>
            </w:pPr>
            <w:r w:rsidRPr="00937FF9">
              <w:rPr>
                <w:b/>
                <w:szCs w:val="24"/>
              </w:rPr>
              <w:t>Unit:</w:t>
            </w:r>
            <w:r w:rsidRPr="00937FF9">
              <w:rPr>
                <w:szCs w:val="24"/>
              </w:rPr>
              <w:t xml:space="preserve"> Responding to Texts: Experience Various Texts</w:t>
            </w:r>
          </w:p>
        </w:tc>
      </w:tr>
      <w:tr w:rsidR="00937FF9" w:rsidRPr="00937FF9" w:rsidTr="00937FF9">
        <w:tc>
          <w:tcPr>
            <w:tcW w:w="5508" w:type="dxa"/>
          </w:tcPr>
          <w:p w:rsidR="00937FF9" w:rsidRPr="00937FF9" w:rsidRDefault="00937FF9" w:rsidP="00937FF9">
            <w:pPr>
              <w:pStyle w:val="NoSpacing"/>
              <w:jc w:val="center"/>
              <w:rPr>
                <w:szCs w:val="24"/>
              </w:rPr>
            </w:pPr>
            <w:r w:rsidRPr="00937FF9">
              <w:rPr>
                <w:b/>
                <w:szCs w:val="24"/>
              </w:rPr>
              <w:t>Course and Instructor:</w:t>
            </w:r>
            <w:r w:rsidRPr="00937FF9">
              <w:rPr>
                <w:szCs w:val="24"/>
              </w:rPr>
              <w:t xml:space="preserve"> Education 3501 STU </w:t>
            </w:r>
          </w:p>
          <w:p w:rsidR="00937FF9" w:rsidRPr="00937FF9" w:rsidRDefault="00937FF9" w:rsidP="00937FF9">
            <w:pPr>
              <w:pStyle w:val="NoSpacing"/>
              <w:jc w:val="center"/>
              <w:rPr>
                <w:szCs w:val="24"/>
              </w:rPr>
            </w:pPr>
            <w:r w:rsidRPr="00937FF9">
              <w:rPr>
                <w:szCs w:val="24"/>
              </w:rPr>
              <w:t xml:space="preserve">(Dr. John </w:t>
            </w:r>
            <w:proofErr w:type="spellStart"/>
            <w:r w:rsidRPr="00937FF9">
              <w:rPr>
                <w:szCs w:val="24"/>
              </w:rPr>
              <w:t>Poulsen</w:t>
            </w:r>
            <w:proofErr w:type="spellEnd"/>
            <w:r w:rsidRPr="00937FF9">
              <w:rPr>
                <w:szCs w:val="24"/>
              </w:rPr>
              <w:t>)</w:t>
            </w:r>
          </w:p>
        </w:tc>
        <w:tc>
          <w:tcPr>
            <w:tcW w:w="5508" w:type="dxa"/>
          </w:tcPr>
          <w:p w:rsidR="00937FF9" w:rsidRPr="00937FF9" w:rsidRDefault="00937FF9" w:rsidP="00937FF9">
            <w:pPr>
              <w:pStyle w:val="NoSpacing"/>
              <w:jc w:val="center"/>
              <w:rPr>
                <w:szCs w:val="24"/>
              </w:rPr>
            </w:pPr>
            <w:r w:rsidRPr="00937FF9">
              <w:rPr>
                <w:b/>
                <w:szCs w:val="24"/>
              </w:rPr>
              <w:t>Instructor:</w:t>
            </w:r>
            <w:r w:rsidRPr="00937FF9">
              <w:rPr>
                <w:szCs w:val="24"/>
              </w:rPr>
              <w:t xml:space="preserve"> Tina Wong</w:t>
            </w:r>
          </w:p>
        </w:tc>
      </w:tr>
    </w:tbl>
    <w:p w:rsidR="00937FF9" w:rsidRPr="00937FF9" w:rsidRDefault="00937FF9" w:rsidP="00C47F0F">
      <w:pPr>
        <w:pStyle w:val="NoSpacing"/>
        <w:rPr>
          <w:szCs w:val="24"/>
        </w:rPr>
      </w:pPr>
    </w:p>
    <w:p w:rsidR="00840CFC" w:rsidRPr="00937FF9" w:rsidRDefault="00840CFC" w:rsidP="00C47F0F">
      <w:pPr>
        <w:pStyle w:val="NoSpacing"/>
        <w:rPr>
          <w:szCs w:val="24"/>
        </w:rPr>
      </w:pPr>
      <w:r w:rsidRPr="00937FF9">
        <w:rPr>
          <w:szCs w:val="24"/>
        </w:rPr>
        <w:t xml:space="preserve">This mini-unit is based on the English Language Arts curriculum under GLO 2: speak, read, write, view, and represent to comprehend and respond personally and critically to oral, print, and other media texts. The unit is Respond to Texts (Section 2.2), and more specifically, Experience Various Texts. In Grade 4, the students will be able to evaluate and critically think about texts that they </w:t>
      </w:r>
      <w:proofErr w:type="gramStart"/>
      <w:r w:rsidRPr="00937FF9">
        <w:rPr>
          <w:szCs w:val="24"/>
        </w:rPr>
        <w:t>encounter,</w:t>
      </w:r>
      <w:proofErr w:type="gramEnd"/>
      <w:r w:rsidRPr="00937FF9">
        <w:rPr>
          <w:szCs w:val="24"/>
        </w:rPr>
        <w:t xml:space="preserve"> the effect or consequences of the text on themselves and the surrounding environment, and connections to personal experiences and thoughts. </w:t>
      </w:r>
      <w:r w:rsidR="00C47F0F">
        <w:rPr>
          <w:szCs w:val="24"/>
        </w:rPr>
        <w:t xml:space="preserve">They will also be able to take the information they have learned and transfer it into a different text medium, thus understanding the importance of more than one textual format. </w:t>
      </w:r>
    </w:p>
    <w:p w:rsidR="00C028EE" w:rsidRPr="00937FF9" w:rsidRDefault="00C028EE" w:rsidP="00C028EE">
      <w:pPr>
        <w:pStyle w:val="NoSpacing"/>
        <w:jc w:val="center"/>
        <w:rPr>
          <w:szCs w:val="24"/>
        </w:rPr>
      </w:pPr>
    </w:p>
    <w:p w:rsidR="00C028EE" w:rsidRPr="00937FF9" w:rsidRDefault="00C028EE" w:rsidP="00C028EE">
      <w:pPr>
        <w:pStyle w:val="NoSpacing"/>
        <w:jc w:val="center"/>
        <w:rPr>
          <w:b/>
          <w:szCs w:val="24"/>
          <w:u w:val="single"/>
        </w:rPr>
      </w:pPr>
      <w:r w:rsidRPr="00937FF9">
        <w:rPr>
          <w:b/>
          <w:szCs w:val="24"/>
          <w:u w:val="single"/>
        </w:rPr>
        <w:t>Unit Overview</w:t>
      </w:r>
    </w:p>
    <w:tbl>
      <w:tblPr>
        <w:tblStyle w:val="TableGrid"/>
        <w:tblW w:w="10530" w:type="dxa"/>
        <w:jc w:val="center"/>
        <w:tblLook w:val="04A0"/>
      </w:tblPr>
      <w:tblGrid>
        <w:gridCol w:w="1305"/>
        <w:gridCol w:w="9225"/>
      </w:tblGrid>
      <w:tr w:rsidR="00840CFC" w:rsidRPr="00C47F0F" w:rsidTr="00397126">
        <w:trPr>
          <w:jc w:val="center"/>
        </w:trPr>
        <w:tc>
          <w:tcPr>
            <w:tcW w:w="1305" w:type="dxa"/>
          </w:tcPr>
          <w:p w:rsidR="00840CFC" w:rsidRPr="00C47F0F" w:rsidRDefault="00840CFC" w:rsidP="00C028EE">
            <w:pPr>
              <w:pStyle w:val="NoSpacing"/>
              <w:jc w:val="center"/>
              <w:rPr>
                <w:sz w:val="23"/>
                <w:szCs w:val="23"/>
              </w:rPr>
            </w:pPr>
            <w:r w:rsidRPr="00C47F0F">
              <w:rPr>
                <w:sz w:val="23"/>
                <w:szCs w:val="23"/>
              </w:rPr>
              <w:t xml:space="preserve">Lesson </w:t>
            </w:r>
            <w:r w:rsidR="000246BC" w:rsidRPr="00C47F0F">
              <w:rPr>
                <w:sz w:val="23"/>
                <w:szCs w:val="23"/>
              </w:rPr>
              <w:t>1</w:t>
            </w:r>
          </w:p>
        </w:tc>
        <w:tc>
          <w:tcPr>
            <w:tcW w:w="9225" w:type="dxa"/>
          </w:tcPr>
          <w:p w:rsidR="009057F2" w:rsidRPr="00C47F0F" w:rsidRDefault="000246BC" w:rsidP="00840CFC">
            <w:pPr>
              <w:pStyle w:val="NoSpacing"/>
              <w:rPr>
                <w:b/>
                <w:sz w:val="23"/>
                <w:szCs w:val="23"/>
              </w:rPr>
            </w:pPr>
            <w:r w:rsidRPr="00C47F0F">
              <w:rPr>
                <w:b/>
                <w:sz w:val="23"/>
                <w:szCs w:val="23"/>
              </w:rPr>
              <w:t>Lesson Objective:</w:t>
            </w:r>
            <w:r w:rsidRPr="00C47F0F">
              <w:rPr>
                <w:sz w:val="23"/>
                <w:szCs w:val="23"/>
              </w:rPr>
              <w:t xml:space="preserve"> </w:t>
            </w:r>
            <w:r w:rsidR="00840CFC" w:rsidRPr="00C47F0F">
              <w:rPr>
                <w:sz w:val="23"/>
                <w:szCs w:val="23"/>
              </w:rPr>
              <w:t>TSW identify and discuss their favourite and least favourite books, movies, TV shows, and authors/illustrators.</w:t>
            </w:r>
            <w:r w:rsidR="009057F2" w:rsidRPr="00C47F0F">
              <w:rPr>
                <w:b/>
                <w:sz w:val="23"/>
                <w:szCs w:val="23"/>
              </w:rPr>
              <w:t xml:space="preserve"> </w:t>
            </w:r>
          </w:p>
          <w:p w:rsidR="00996FDC" w:rsidRPr="00C47F0F" w:rsidRDefault="009057F2" w:rsidP="00840CFC">
            <w:pPr>
              <w:pStyle w:val="NoSpacing"/>
              <w:rPr>
                <w:sz w:val="23"/>
                <w:szCs w:val="23"/>
              </w:rPr>
            </w:pPr>
            <w:r w:rsidRPr="00C47F0F">
              <w:rPr>
                <w:b/>
                <w:sz w:val="23"/>
                <w:szCs w:val="23"/>
              </w:rPr>
              <w:t>Activities</w:t>
            </w:r>
            <w:r w:rsidR="00996FDC" w:rsidRPr="00C47F0F">
              <w:rPr>
                <w:sz w:val="23"/>
                <w:szCs w:val="23"/>
              </w:rPr>
              <w:t xml:space="preserve">: students will </w:t>
            </w:r>
            <w:r w:rsidRPr="00C47F0F">
              <w:rPr>
                <w:sz w:val="23"/>
                <w:szCs w:val="23"/>
              </w:rPr>
              <w:t xml:space="preserve">fill out a questionnaire of what their favourite and least favourite books, movies, TV shows, and authors/illustrators. They will then share in small groups of their preferences and why they like/dislike each one (in regards to characters, setting, plot, events, etc.). </w:t>
            </w:r>
          </w:p>
          <w:p w:rsidR="009057F2" w:rsidRPr="00C47F0F" w:rsidRDefault="009057F2" w:rsidP="00840CFC">
            <w:pPr>
              <w:pStyle w:val="NoSpacing"/>
              <w:rPr>
                <w:sz w:val="23"/>
                <w:szCs w:val="23"/>
              </w:rPr>
            </w:pPr>
            <w:r w:rsidRPr="00C47F0F">
              <w:rPr>
                <w:b/>
                <w:sz w:val="23"/>
                <w:szCs w:val="23"/>
              </w:rPr>
              <w:t>Evaluation</w:t>
            </w:r>
            <w:r w:rsidRPr="00C47F0F">
              <w:rPr>
                <w:sz w:val="23"/>
                <w:szCs w:val="23"/>
              </w:rPr>
              <w:t>: teacher formative assessment</w:t>
            </w:r>
            <w:r w:rsidR="00D54AA1" w:rsidRPr="00C47F0F">
              <w:rPr>
                <w:sz w:val="23"/>
                <w:szCs w:val="23"/>
              </w:rPr>
              <w:t xml:space="preserve"> and checklist for completion</w:t>
            </w:r>
          </w:p>
          <w:p w:rsidR="009057F2" w:rsidRPr="00C47F0F" w:rsidRDefault="009057F2" w:rsidP="00840CFC">
            <w:pPr>
              <w:pStyle w:val="NoSpacing"/>
              <w:rPr>
                <w:sz w:val="23"/>
                <w:szCs w:val="23"/>
              </w:rPr>
            </w:pPr>
            <w:r w:rsidRPr="00C47F0F">
              <w:rPr>
                <w:b/>
                <w:sz w:val="23"/>
                <w:szCs w:val="23"/>
              </w:rPr>
              <w:t>Materials</w:t>
            </w:r>
            <w:r w:rsidRPr="00C47F0F">
              <w:rPr>
                <w:sz w:val="23"/>
                <w:szCs w:val="23"/>
              </w:rPr>
              <w:t>: students’ reading charts, questionnaire</w:t>
            </w:r>
          </w:p>
        </w:tc>
      </w:tr>
      <w:tr w:rsidR="00C028EE" w:rsidRPr="00C47F0F" w:rsidTr="00397126">
        <w:trPr>
          <w:trHeight w:val="242"/>
          <w:jc w:val="center"/>
        </w:trPr>
        <w:tc>
          <w:tcPr>
            <w:tcW w:w="1305" w:type="dxa"/>
          </w:tcPr>
          <w:p w:rsidR="00C028EE" w:rsidRPr="00C47F0F" w:rsidRDefault="00C028EE" w:rsidP="00C028EE">
            <w:pPr>
              <w:pStyle w:val="NoSpacing"/>
              <w:jc w:val="center"/>
              <w:rPr>
                <w:sz w:val="23"/>
                <w:szCs w:val="23"/>
              </w:rPr>
            </w:pPr>
            <w:r w:rsidRPr="00C47F0F">
              <w:rPr>
                <w:sz w:val="23"/>
                <w:szCs w:val="23"/>
              </w:rPr>
              <w:t>Lesson 2</w:t>
            </w:r>
          </w:p>
        </w:tc>
        <w:tc>
          <w:tcPr>
            <w:tcW w:w="9225" w:type="dxa"/>
          </w:tcPr>
          <w:p w:rsidR="00996FDC" w:rsidRPr="00C47F0F" w:rsidRDefault="00C028EE" w:rsidP="0043549B">
            <w:pPr>
              <w:pStyle w:val="NoSpacing"/>
              <w:rPr>
                <w:b/>
                <w:sz w:val="23"/>
                <w:szCs w:val="23"/>
              </w:rPr>
            </w:pPr>
            <w:r w:rsidRPr="00C47F0F">
              <w:rPr>
                <w:b/>
                <w:sz w:val="23"/>
                <w:szCs w:val="23"/>
              </w:rPr>
              <w:t>Lesson Objective:</w:t>
            </w:r>
            <w:r w:rsidRPr="00C47F0F">
              <w:rPr>
                <w:sz w:val="23"/>
                <w:szCs w:val="23"/>
              </w:rPr>
              <w:t xml:space="preserve"> </w:t>
            </w:r>
            <w:r w:rsidRPr="00C47F0F">
              <w:rPr>
                <w:sz w:val="23"/>
                <w:szCs w:val="23"/>
              </w:rPr>
              <w:t>TSW discuss differences and similarities of two stories by the same author.</w:t>
            </w:r>
            <w:r w:rsidR="00996FDC" w:rsidRPr="00C47F0F">
              <w:rPr>
                <w:b/>
                <w:sz w:val="23"/>
                <w:szCs w:val="23"/>
              </w:rPr>
              <w:t xml:space="preserve"> </w:t>
            </w:r>
          </w:p>
          <w:p w:rsidR="00996FDC" w:rsidRPr="00C47F0F" w:rsidRDefault="00996FDC" w:rsidP="0043549B">
            <w:pPr>
              <w:pStyle w:val="NoSpacing"/>
              <w:rPr>
                <w:sz w:val="23"/>
                <w:szCs w:val="23"/>
              </w:rPr>
            </w:pPr>
            <w:r w:rsidRPr="00C47F0F">
              <w:rPr>
                <w:b/>
                <w:sz w:val="23"/>
                <w:szCs w:val="23"/>
              </w:rPr>
              <w:t>Activities:</w:t>
            </w:r>
            <w:r w:rsidRPr="00C47F0F">
              <w:rPr>
                <w:sz w:val="23"/>
                <w:szCs w:val="23"/>
              </w:rPr>
              <w:t xml:space="preserve"> class reading of the two books, class discussion of what they noticed, and a worksheet that compares and contrasts differences and how they respond/think about certain details.</w:t>
            </w:r>
          </w:p>
          <w:p w:rsidR="00996FDC" w:rsidRPr="00C47F0F" w:rsidRDefault="00996FDC" w:rsidP="0043549B">
            <w:pPr>
              <w:pStyle w:val="NoSpacing"/>
              <w:rPr>
                <w:sz w:val="23"/>
                <w:szCs w:val="23"/>
              </w:rPr>
            </w:pPr>
            <w:r w:rsidRPr="00C47F0F">
              <w:rPr>
                <w:b/>
                <w:sz w:val="23"/>
                <w:szCs w:val="23"/>
              </w:rPr>
              <w:t>Evaluation:</w:t>
            </w:r>
            <w:r w:rsidRPr="00C47F0F">
              <w:rPr>
                <w:sz w:val="23"/>
                <w:szCs w:val="23"/>
              </w:rPr>
              <w:t xml:space="preserve"> teacher formative assessment during class discussion (seeing if they contribute to discussions), checklist </w:t>
            </w:r>
            <w:r w:rsidR="00D54AA1" w:rsidRPr="00C47F0F">
              <w:rPr>
                <w:sz w:val="23"/>
                <w:szCs w:val="23"/>
              </w:rPr>
              <w:t>for completion</w:t>
            </w:r>
            <w:r w:rsidRPr="00C47F0F">
              <w:rPr>
                <w:sz w:val="23"/>
                <w:szCs w:val="23"/>
              </w:rPr>
              <w:t>, and summative assessment when marking worksheet</w:t>
            </w:r>
            <w:r w:rsidRPr="00C47F0F">
              <w:rPr>
                <w:sz w:val="23"/>
                <w:szCs w:val="23"/>
              </w:rPr>
              <w:t>.</w:t>
            </w:r>
          </w:p>
          <w:p w:rsidR="00996FDC" w:rsidRPr="00C47F0F" w:rsidRDefault="00996FDC" w:rsidP="0043549B">
            <w:pPr>
              <w:pStyle w:val="NoSpacing"/>
              <w:rPr>
                <w:sz w:val="23"/>
                <w:szCs w:val="23"/>
              </w:rPr>
            </w:pPr>
            <w:r w:rsidRPr="00C47F0F">
              <w:rPr>
                <w:b/>
                <w:sz w:val="23"/>
                <w:szCs w:val="23"/>
              </w:rPr>
              <w:t>Materials:</w:t>
            </w:r>
            <w:r w:rsidRPr="00C47F0F">
              <w:rPr>
                <w:sz w:val="23"/>
                <w:szCs w:val="23"/>
              </w:rPr>
              <w:t xml:space="preserve"> </w:t>
            </w:r>
            <w:r w:rsidRPr="00C47F0F">
              <w:rPr>
                <w:i/>
                <w:sz w:val="23"/>
                <w:szCs w:val="23"/>
              </w:rPr>
              <w:t xml:space="preserve">Where is </w:t>
            </w:r>
            <w:proofErr w:type="spellStart"/>
            <w:r w:rsidRPr="00C47F0F">
              <w:rPr>
                <w:i/>
                <w:sz w:val="23"/>
                <w:szCs w:val="23"/>
              </w:rPr>
              <w:t>Gah-Ning</w:t>
            </w:r>
            <w:proofErr w:type="spellEnd"/>
            <w:r w:rsidRPr="00C47F0F">
              <w:rPr>
                <w:i/>
                <w:sz w:val="23"/>
                <w:szCs w:val="23"/>
              </w:rPr>
              <w:t>?</w:t>
            </w:r>
            <w:r w:rsidRPr="00C47F0F">
              <w:rPr>
                <w:sz w:val="23"/>
                <w:szCs w:val="23"/>
              </w:rPr>
              <w:t xml:space="preserve"> By Robert </w:t>
            </w:r>
            <w:proofErr w:type="spellStart"/>
            <w:r w:rsidRPr="00C47F0F">
              <w:rPr>
                <w:sz w:val="23"/>
                <w:szCs w:val="23"/>
              </w:rPr>
              <w:t>Munsch</w:t>
            </w:r>
            <w:proofErr w:type="spellEnd"/>
            <w:r w:rsidRPr="00C47F0F">
              <w:rPr>
                <w:sz w:val="23"/>
                <w:szCs w:val="23"/>
              </w:rPr>
              <w:t xml:space="preserve"> and </w:t>
            </w:r>
            <w:r w:rsidRPr="00C47F0F">
              <w:rPr>
                <w:i/>
                <w:sz w:val="23"/>
                <w:szCs w:val="23"/>
              </w:rPr>
              <w:t>Andrew’s Loose Tooth</w:t>
            </w:r>
            <w:r w:rsidRPr="00C47F0F">
              <w:rPr>
                <w:i/>
                <w:sz w:val="23"/>
                <w:szCs w:val="23"/>
              </w:rPr>
              <w:t xml:space="preserve"> </w:t>
            </w:r>
            <w:r w:rsidRPr="00C47F0F">
              <w:rPr>
                <w:sz w:val="23"/>
                <w:szCs w:val="23"/>
              </w:rPr>
              <w:t xml:space="preserve">by </w:t>
            </w:r>
            <w:r w:rsidRPr="00C47F0F">
              <w:rPr>
                <w:sz w:val="23"/>
                <w:szCs w:val="23"/>
              </w:rPr>
              <w:t xml:space="preserve">Robert </w:t>
            </w:r>
            <w:proofErr w:type="spellStart"/>
            <w:r w:rsidRPr="00C47F0F">
              <w:rPr>
                <w:sz w:val="23"/>
                <w:szCs w:val="23"/>
              </w:rPr>
              <w:t>Munsch</w:t>
            </w:r>
            <w:proofErr w:type="spellEnd"/>
            <w:r w:rsidRPr="00C47F0F">
              <w:rPr>
                <w:sz w:val="23"/>
                <w:szCs w:val="23"/>
              </w:rPr>
              <w:t>, worksheets</w:t>
            </w:r>
          </w:p>
        </w:tc>
      </w:tr>
      <w:tr w:rsidR="00C028EE" w:rsidRPr="00C47F0F" w:rsidTr="00397126">
        <w:trPr>
          <w:jc w:val="center"/>
        </w:trPr>
        <w:tc>
          <w:tcPr>
            <w:tcW w:w="1305" w:type="dxa"/>
          </w:tcPr>
          <w:p w:rsidR="00C028EE" w:rsidRPr="00C47F0F" w:rsidRDefault="00C028EE" w:rsidP="00C028EE">
            <w:pPr>
              <w:pStyle w:val="NoSpacing"/>
              <w:jc w:val="center"/>
              <w:rPr>
                <w:sz w:val="23"/>
                <w:szCs w:val="23"/>
              </w:rPr>
            </w:pPr>
            <w:r w:rsidRPr="00C47F0F">
              <w:rPr>
                <w:sz w:val="23"/>
                <w:szCs w:val="23"/>
              </w:rPr>
              <w:t>Lesson 3</w:t>
            </w:r>
          </w:p>
        </w:tc>
        <w:tc>
          <w:tcPr>
            <w:tcW w:w="9225" w:type="dxa"/>
          </w:tcPr>
          <w:p w:rsidR="00D54AA1" w:rsidRPr="00C47F0F" w:rsidRDefault="00C028EE" w:rsidP="00996FDC">
            <w:pPr>
              <w:pStyle w:val="NoSpacing"/>
              <w:rPr>
                <w:sz w:val="23"/>
                <w:szCs w:val="23"/>
              </w:rPr>
            </w:pPr>
            <w:r w:rsidRPr="00C47F0F">
              <w:rPr>
                <w:b/>
                <w:sz w:val="23"/>
                <w:szCs w:val="23"/>
              </w:rPr>
              <w:t>Lesson Objective:</w:t>
            </w:r>
            <w:r w:rsidRPr="00C47F0F">
              <w:rPr>
                <w:sz w:val="23"/>
                <w:szCs w:val="23"/>
              </w:rPr>
              <w:t xml:space="preserve"> The students will read and discuss </w:t>
            </w:r>
            <w:r w:rsidR="00996FDC" w:rsidRPr="00C47F0F">
              <w:rPr>
                <w:sz w:val="23"/>
                <w:szCs w:val="23"/>
              </w:rPr>
              <w:t>reading stories</w:t>
            </w:r>
            <w:r w:rsidRPr="00C47F0F">
              <w:rPr>
                <w:sz w:val="23"/>
                <w:szCs w:val="23"/>
              </w:rPr>
              <w:t xml:space="preserve"> from different cultural traditions</w:t>
            </w:r>
            <w:r w:rsidR="00996FDC" w:rsidRPr="00C47F0F">
              <w:rPr>
                <w:sz w:val="23"/>
                <w:szCs w:val="23"/>
              </w:rPr>
              <w:t xml:space="preserve"> and how they </w:t>
            </w:r>
            <w:r w:rsidR="00D54AA1" w:rsidRPr="00C47F0F">
              <w:rPr>
                <w:sz w:val="23"/>
                <w:szCs w:val="23"/>
              </w:rPr>
              <w:t xml:space="preserve">differ from the ones they are used to. </w:t>
            </w:r>
          </w:p>
          <w:p w:rsidR="00C028EE" w:rsidRPr="00C47F0F" w:rsidRDefault="00D54AA1" w:rsidP="00996FDC">
            <w:pPr>
              <w:pStyle w:val="NoSpacing"/>
              <w:rPr>
                <w:sz w:val="23"/>
                <w:szCs w:val="23"/>
              </w:rPr>
            </w:pPr>
            <w:r w:rsidRPr="00C47F0F">
              <w:rPr>
                <w:b/>
                <w:sz w:val="23"/>
                <w:szCs w:val="23"/>
              </w:rPr>
              <w:t>Activities</w:t>
            </w:r>
            <w:r w:rsidRPr="00C47F0F">
              <w:rPr>
                <w:b/>
                <w:sz w:val="23"/>
                <w:szCs w:val="23"/>
              </w:rPr>
              <w:t>:</w:t>
            </w:r>
            <w:r w:rsidRPr="00C47F0F">
              <w:rPr>
                <w:sz w:val="23"/>
                <w:szCs w:val="23"/>
              </w:rPr>
              <w:t xml:space="preserve"> discussion, worksheets</w:t>
            </w:r>
          </w:p>
          <w:p w:rsidR="00D54AA1" w:rsidRPr="00C47F0F" w:rsidRDefault="00D54AA1" w:rsidP="00996FDC">
            <w:pPr>
              <w:pStyle w:val="NoSpacing"/>
              <w:rPr>
                <w:sz w:val="23"/>
                <w:szCs w:val="23"/>
              </w:rPr>
            </w:pPr>
            <w:r w:rsidRPr="00C47F0F">
              <w:rPr>
                <w:b/>
                <w:sz w:val="23"/>
                <w:szCs w:val="23"/>
              </w:rPr>
              <w:t>Evaluation</w:t>
            </w:r>
            <w:r w:rsidR="00937FF9" w:rsidRPr="00C47F0F">
              <w:rPr>
                <w:b/>
                <w:sz w:val="23"/>
                <w:szCs w:val="23"/>
              </w:rPr>
              <w:t>:</w:t>
            </w:r>
            <w:r w:rsidR="00937FF9" w:rsidRPr="00C47F0F">
              <w:rPr>
                <w:sz w:val="23"/>
                <w:szCs w:val="23"/>
              </w:rPr>
              <w:t xml:space="preserve"> formative assessment </w:t>
            </w:r>
          </w:p>
          <w:p w:rsidR="00D54AA1" w:rsidRPr="00C47F0F" w:rsidRDefault="00D54AA1" w:rsidP="00996FDC">
            <w:pPr>
              <w:pStyle w:val="NoSpacing"/>
              <w:rPr>
                <w:sz w:val="23"/>
                <w:szCs w:val="23"/>
              </w:rPr>
            </w:pPr>
            <w:r w:rsidRPr="00C47F0F">
              <w:rPr>
                <w:sz w:val="23"/>
                <w:szCs w:val="23"/>
              </w:rPr>
              <w:t>Materials</w:t>
            </w:r>
            <w:r w:rsidRPr="00C47F0F">
              <w:rPr>
                <w:sz w:val="23"/>
                <w:szCs w:val="23"/>
              </w:rPr>
              <w:t xml:space="preserve">: </w:t>
            </w:r>
            <w:proofErr w:type="spellStart"/>
            <w:r w:rsidRPr="00C47F0F">
              <w:rPr>
                <w:i/>
                <w:sz w:val="23"/>
                <w:szCs w:val="23"/>
              </w:rPr>
              <w:t>Mufaro’s</w:t>
            </w:r>
            <w:proofErr w:type="spellEnd"/>
            <w:r w:rsidRPr="00C47F0F">
              <w:rPr>
                <w:i/>
                <w:sz w:val="23"/>
                <w:szCs w:val="23"/>
              </w:rPr>
              <w:t xml:space="preserve"> Beautiful Daughters</w:t>
            </w:r>
            <w:r w:rsidRPr="00C47F0F">
              <w:rPr>
                <w:sz w:val="23"/>
                <w:szCs w:val="23"/>
              </w:rPr>
              <w:t xml:space="preserve"> by John Steptoe, </w:t>
            </w:r>
            <w:r w:rsidRPr="00C47F0F">
              <w:rPr>
                <w:bCs/>
                <w:i/>
                <w:iCs/>
                <w:sz w:val="23"/>
                <w:szCs w:val="23"/>
              </w:rPr>
              <w:t xml:space="preserve">Cinderella </w:t>
            </w:r>
            <w:r w:rsidRPr="00C47F0F">
              <w:rPr>
                <w:sz w:val="23"/>
                <w:szCs w:val="23"/>
              </w:rPr>
              <w:t xml:space="preserve">Illustrated by K.Y. Craft, </w:t>
            </w:r>
            <w:hyperlink r:id="rId5" w:history="1">
              <w:proofErr w:type="spellStart"/>
              <w:r w:rsidRPr="00C47F0F">
                <w:rPr>
                  <w:rStyle w:val="Hyperlink"/>
                  <w:i/>
                  <w:color w:val="auto"/>
                  <w:sz w:val="23"/>
                  <w:szCs w:val="23"/>
                  <w:u w:val="none"/>
                </w:rPr>
                <w:t>Yeh-Shen</w:t>
              </w:r>
              <w:proofErr w:type="spellEnd"/>
              <w:r w:rsidRPr="00C47F0F">
                <w:rPr>
                  <w:rStyle w:val="Hyperlink"/>
                  <w:i/>
                  <w:color w:val="auto"/>
                  <w:sz w:val="23"/>
                  <w:szCs w:val="23"/>
                  <w:u w:val="none"/>
                </w:rPr>
                <w:t>: A Cinderella Story from China</w:t>
              </w:r>
            </w:hyperlink>
            <w:r w:rsidRPr="00C47F0F">
              <w:rPr>
                <w:sz w:val="23"/>
                <w:szCs w:val="23"/>
              </w:rPr>
              <w:t xml:space="preserve"> by Ai Ling Louie</w:t>
            </w:r>
          </w:p>
        </w:tc>
      </w:tr>
      <w:tr w:rsidR="00C028EE" w:rsidRPr="00C47F0F" w:rsidTr="00397126">
        <w:trPr>
          <w:jc w:val="center"/>
        </w:trPr>
        <w:tc>
          <w:tcPr>
            <w:tcW w:w="1305" w:type="dxa"/>
          </w:tcPr>
          <w:p w:rsidR="00C028EE" w:rsidRPr="00C47F0F" w:rsidRDefault="00C028EE" w:rsidP="00C028EE">
            <w:pPr>
              <w:pStyle w:val="NoSpacing"/>
              <w:jc w:val="center"/>
              <w:rPr>
                <w:sz w:val="23"/>
                <w:szCs w:val="23"/>
              </w:rPr>
            </w:pPr>
            <w:r w:rsidRPr="00C47F0F">
              <w:rPr>
                <w:sz w:val="23"/>
                <w:szCs w:val="23"/>
              </w:rPr>
              <w:t>Lesson 4</w:t>
            </w:r>
          </w:p>
        </w:tc>
        <w:tc>
          <w:tcPr>
            <w:tcW w:w="9225" w:type="dxa"/>
          </w:tcPr>
          <w:p w:rsidR="00D54AA1" w:rsidRPr="00C47F0F" w:rsidRDefault="00C028EE" w:rsidP="00D54AA1">
            <w:pPr>
              <w:pStyle w:val="NoSpacing"/>
              <w:rPr>
                <w:sz w:val="23"/>
                <w:szCs w:val="23"/>
              </w:rPr>
            </w:pPr>
            <w:r w:rsidRPr="00C47F0F">
              <w:rPr>
                <w:b/>
                <w:sz w:val="23"/>
                <w:szCs w:val="23"/>
              </w:rPr>
              <w:t>Lesson Objective:</w:t>
            </w:r>
            <w:r w:rsidRPr="00C47F0F">
              <w:rPr>
                <w:sz w:val="23"/>
                <w:szCs w:val="23"/>
              </w:rPr>
              <w:t xml:space="preserve"> </w:t>
            </w:r>
            <w:r w:rsidRPr="00C47F0F">
              <w:rPr>
                <w:sz w:val="23"/>
                <w:szCs w:val="23"/>
              </w:rPr>
              <w:t>TSW</w:t>
            </w:r>
            <w:r w:rsidR="00D54AA1" w:rsidRPr="00C47F0F">
              <w:rPr>
                <w:sz w:val="23"/>
                <w:szCs w:val="23"/>
              </w:rPr>
              <w:t>, in groups of 3-4,</w:t>
            </w:r>
            <w:r w:rsidRPr="00C47F0F">
              <w:rPr>
                <w:sz w:val="23"/>
                <w:szCs w:val="23"/>
              </w:rPr>
              <w:t xml:space="preserve"> construct </w:t>
            </w:r>
            <w:r w:rsidR="00D54AA1" w:rsidRPr="00C47F0F">
              <w:rPr>
                <w:sz w:val="23"/>
                <w:szCs w:val="23"/>
              </w:rPr>
              <w:t>a cultural fairytale retelling in a form/medium that is not in a book form.</w:t>
            </w:r>
            <w:r w:rsidR="00D54AA1" w:rsidRPr="00C47F0F">
              <w:rPr>
                <w:b/>
                <w:sz w:val="23"/>
                <w:szCs w:val="23"/>
              </w:rPr>
              <w:t xml:space="preserve"> </w:t>
            </w:r>
          </w:p>
          <w:p w:rsidR="00C028EE" w:rsidRPr="00C47F0F" w:rsidRDefault="00D54AA1" w:rsidP="00D54AA1">
            <w:pPr>
              <w:pStyle w:val="NoSpacing"/>
              <w:rPr>
                <w:sz w:val="23"/>
                <w:szCs w:val="23"/>
              </w:rPr>
            </w:pPr>
            <w:r w:rsidRPr="00C47F0F">
              <w:rPr>
                <w:b/>
                <w:sz w:val="23"/>
                <w:szCs w:val="23"/>
              </w:rPr>
              <w:t>Activities</w:t>
            </w:r>
            <w:r w:rsidR="00397126" w:rsidRPr="00C47F0F">
              <w:rPr>
                <w:b/>
                <w:sz w:val="23"/>
                <w:szCs w:val="23"/>
              </w:rPr>
              <w:t xml:space="preserve"> </w:t>
            </w:r>
            <w:r w:rsidR="00397126" w:rsidRPr="00C47F0F">
              <w:rPr>
                <w:sz w:val="23"/>
                <w:szCs w:val="23"/>
              </w:rPr>
              <w:t>(</w:t>
            </w:r>
            <w:r w:rsidRPr="00C47F0F">
              <w:rPr>
                <w:sz w:val="23"/>
                <w:szCs w:val="23"/>
              </w:rPr>
              <w:t xml:space="preserve">this lesson will take </w:t>
            </w:r>
            <w:r w:rsidR="00397126" w:rsidRPr="00C47F0F">
              <w:rPr>
                <w:sz w:val="23"/>
                <w:szCs w:val="23"/>
              </w:rPr>
              <w:t xml:space="preserve">3 classes to complete): </w:t>
            </w:r>
            <w:r w:rsidRPr="00C47F0F">
              <w:rPr>
                <w:sz w:val="23"/>
                <w:szCs w:val="23"/>
              </w:rPr>
              <w:t>brainstorming possible formats and stories (comic book, magazine, skit, diorama, film storyboarding, etc.), research and searching for material, preparation</w:t>
            </w:r>
          </w:p>
          <w:p w:rsidR="00D54AA1" w:rsidRPr="00C47F0F" w:rsidRDefault="00D54AA1" w:rsidP="00D54AA1">
            <w:pPr>
              <w:pStyle w:val="NoSpacing"/>
              <w:rPr>
                <w:sz w:val="23"/>
                <w:szCs w:val="23"/>
              </w:rPr>
            </w:pPr>
            <w:r w:rsidRPr="00C47F0F">
              <w:rPr>
                <w:b/>
                <w:sz w:val="23"/>
                <w:szCs w:val="23"/>
              </w:rPr>
              <w:t>Evaluation</w:t>
            </w:r>
            <w:r w:rsidRPr="00C47F0F">
              <w:rPr>
                <w:b/>
                <w:sz w:val="23"/>
                <w:szCs w:val="23"/>
              </w:rPr>
              <w:t>:</w:t>
            </w:r>
            <w:r w:rsidRPr="00C47F0F">
              <w:rPr>
                <w:sz w:val="23"/>
                <w:szCs w:val="23"/>
              </w:rPr>
              <w:t xml:space="preserve"> teacher observation, checklist for completion, rubric for final project (includes criteria on creativity, neatness/flow, adaptation of original story</w:t>
            </w:r>
          </w:p>
          <w:p w:rsidR="00D54AA1" w:rsidRPr="00C47F0F" w:rsidRDefault="00D54AA1" w:rsidP="00D54AA1">
            <w:pPr>
              <w:pStyle w:val="NoSpacing"/>
              <w:rPr>
                <w:sz w:val="23"/>
                <w:szCs w:val="23"/>
              </w:rPr>
            </w:pPr>
            <w:r w:rsidRPr="00C47F0F">
              <w:rPr>
                <w:b/>
                <w:sz w:val="23"/>
                <w:szCs w:val="23"/>
              </w:rPr>
              <w:t>Materials</w:t>
            </w:r>
            <w:r w:rsidRPr="00C47F0F">
              <w:rPr>
                <w:sz w:val="23"/>
                <w:szCs w:val="23"/>
              </w:rPr>
              <w:t xml:space="preserve">: </w:t>
            </w:r>
            <w:r w:rsidR="00937FF9" w:rsidRPr="00C47F0F">
              <w:rPr>
                <w:sz w:val="23"/>
                <w:szCs w:val="23"/>
              </w:rPr>
              <w:t>examples of past projects (if available)</w:t>
            </w:r>
          </w:p>
        </w:tc>
      </w:tr>
      <w:tr w:rsidR="000246BC" w:rsidRPr="00C47F0F" w:rsidTr="00397126">
        <w:trPr>
          <w:jc w:val="center"/>
        </w:trPr>
        <w:tc>
          <w:tcPr>
            <w:tcW w:w="1305" w:type="dxa"/>
          </w:tcPr>
          <w:p w:rsidR="000246BC" w:rsidRPr="00C47F0F" w:rsidRDefault="00C028EE" w:rsidP="00C028EE">
            <w:pPr>
              <w:pStyle w:val="NoSpacing"/>
              <w:jc w:val="center"/>
              <w:rPr>
                <w:sz w:val="23"/>
                <w:szCs w:val="23"/>
              </w:rPr>
            </w:pPr>
            <w:r w:rsidRPr="00C47F0F">
              <w:rPr>
                <w:sz w:val="23"/>
                <w:szCs w:val="23"/>
              </w:rPr>
              <w:t>Lesson 5</w:t>
            </w:r>
          </w:p>
        </w:tc>
        <w:tc>
          <w:tcPr>
            <w:tcW w:w="9225" w:type="dxa"/>
          </w:tcPr>
          <w:p w:rsidR="000246BC" w:rsidRPr="00C47F0F" w:rsidRDefault="00D54AA1" w:rsidP="00BB00D6">
            <w:pPr>
              <w:pStyle w:val="NoSpacing"/>
              <w:rPr>
                <w:sz w:val="23"/>
                <w:szCs w:val="23"/>
              </w:rPr>
            </w:pPr>
            <w:r w:rsidRPr="00C47F0F">
              <w:rPr>
                <w:b/>
                <w:sz w:val="23"/>
                <w:szCs w:val="23"/>
              </w:rPr>
              <w:t>Lesson Objective:</w:t>
            </w:r>
            <w:r w:rsidRPr="00C47F0F">
              <w:rPr>
                <w:sz w:val="23"/>
                <w:szCs w:val="23"/>
              </w:rPr>
              <w:t xml:space="preserve"> </w:t>
            </w:r>
            <w:r w:rsidR="00C028EE" w:rsidRPr="00C47F0F">
              <w:rPr>
                <w:sz w:val="23"/>
                <w:szCs w:val="23"/>
              </w:rPr>
              <w:t xml:space="preserve">The students will peer assess </w:t>
            </w:r>
            <w:r w:rsidRPr="00C47F0F">
              <w:rPr>
                <w:sz w:val="23"/>
                <w:szCs w:val="23"/>
              </w:rPr>
              <w:t xml:space="preserve">finished projects </w:t>
            </w:r>
            <w:r w:rsidR="00C028EE" w:rsidRPr="00C47F0F">
              <w:rPr>
                <w:sz w:val="23"/>
                <w:szCs w:val="23"/>
              </w:rPr>
              <w:t xml:space="preserve">and make evaluative statements to give feedback. </w:t>
            </w:r>
          </w:p>
          <w:p w:rsidR="00397126" w:rsidRPr="00C47F0F" w:rsidRDefault="00D54AA1" w:rsidP="00BB00D6">
            <w:pPr>
              <w:pStyle w:val="NoSpacing"/>
              <w:rPr>
                <w:sz w:val="23"/>
                <w:szCs w:val="23"/>
              </w:rPr>
            </w:pPr>
            <w:r w:rsidRPr="00C47F0F">
              <w:rPr>
                <w:b/>
                <w:sz w:val="23"/>
                <w:szCs w:val="23"/>
              </w:rPr>
              <w:t>Activities:</w:t>
            </w:r>
            <w:r w:rsidR="00397126" w:rsidRPr="00C47F0F">
              <w:rPr>
                <w:sz w:val="23"/>
                <w:szCs w:val="23"/>
              </w:rPr>
              <w:t xml:space="preserve"> each of the groups presents their retellings, give feedback</w:t>
            </w:r>
          </w:p>
          <w:p w:rsidR="00D54AA1" w:rsidRPr="00C47F0F" w:rsidRDefault="00D54AA1" w:rsidP="00BB00D6">
            <w:pPr>
              <w:pStyle w:val="NoSpacing"/>
              <w:rPr>
                <w:sz w:val="23"/>
                <w:szCs w:val="23"/>
              </w:rPr>
            </w:pPr>
            <w:r w:rsidRPr="00C47F0F">
              <w:rPr>
                <w:b/>
                <w:sz w:val="23"/>
                <w:szCs w:val="23"/>
              </w:rPr>
              <w:t>Evaluation:</w:t>
            </w:r>
            <w:r w:rsidR="00397126" w:rsidRPr="00C47F0F">
              <w:rPr>
                <w:sz w:val="23"/>
                <w:szCs w:val="23"/>
              </w:rPr>
              <w:t xml:space="preserve"> rubric for flow of presentation, clear and loud voice, good posture</w:t>
            </w:r>
          </w:p>
          <w:p w:rsidR="00D54AA1" w:rsidRPr="00C47F0F" w:rsidRDefault="00D54AA1" w:rsidP="00BB00D6">
            <w:pPr>
              <w:pStyle w:val="NoSpacing"/>
              <w:rPr>
                <w:sz w:val="23"/>
                <w:szCs w:val="23"/>
              </w:rPr>
            </w:pPr>
            <w:r w:rsidRPr="00C47F0F">
              <w:rPr>
                <w:b/>
                <w:sz w:val="23"/>
                <w:szCs w:val="23"/>
              </w:rPr>
              <w:t>Materials:</w:t>
            </w:r>
            <w:r w:rsidR="00397126" w:rsidRPr="00C47F0F">
              <w:rPr>
                <w:sz w:val="23"/>
                <w:szCs w:val="23"/>
              </w:rPr>
              <w:t xml:space="preserve"> peer assessment forms and guidelines</w:t>
            </w:r>
          </w:p>
        </w:tc>
      </w:tr>
    </w:tbl>
    <w:p w:rsidR="009057F2" w:rsidRDefault="009057F2" w:rsidP="00840CFC">
      <w:pPr>
        <w:pStyle w:val="NoSpacing"/>
      </w:pPr>
    </w:p>
    <w:p w:rsidR="00996FDC" w:rsidRDefault="00996FDC">
      <w:r>
        <w:br w:type="page"/>
      </w:r>
    </w:p>
    <w:tbl>
      <w:tblPr>
        <w:tblStyle w:val="TableGrid"/>
        <w:tblpPr w:leftFromText="180" w:rightFromText="180" w:vertAnchor="page" w:horzAnchor="margin" w:tblpY="631"/>
        <w:tblW w:w="11250" w:type="dxa"/>
        <w:tblLayout w:type="fixed"/>
        <w:tblLook w:val="04A0"/>
      </w:tblPr>
      <w:tblGrid>
        <w:gridCol w:w="1188"/>
        <w:gridCol w:w="4266"/>
        <w:gridCol w:w="171"/>
        <w:gridCol w:w="5625"/>
      </w:tblGrid>
      <w:tr w:rsidR="00996FDC" w:rsidRPr="00361512" w:rsidTr="00397126">
        <w:trPr>
          <w:trHeight w:val="257"/>
        </w:trPr>
        <w:tc>
          <w:tcPr>
            <w:tcW w:w="11250" w:type="dxa"/>
            <w:gridSpan w:val="4"/>
            <w:tcBorders>
              <w:bottom w:val="single" w:sz="4" w:space="0" w:color="auto"/>
            </w:tcBorders>
          </w:tcPr>
          <w:p w:rsidR="00996FDC" w:rsidRPr="00397126" w:rsidRDefault="00996FDC" w:rsidP="00397126">
            <w:pPr>
              <w:pStyle w:val="NoSpacing"/>
              <w:jc w:val="center"/>
              <w:rPr>
                <w:b/>
                <w:i/>
                <w:sz w:val="20"/>
                <w:szCs w:val="20"/>
              </w:rPr>
            </w:pPr>
            <w:r w:rsidRPr="00397126">
              <w:rPr>
                <w:b/>
                <w:i/>
                <w:sz w:val="20"/>
                <w:szCs w:val="20"/>
              </w:rPr>
              <w:lastRenderedPageBreak/>
              <w:t>Lesson Plan</w:t>
            </w:r>
            <w:r w:rsidRPr="00397126">
              <w:rPr>
                <w:b/>
                <w:i/>
                <w:sz w:val="20"/>
                <w:szCs w:val="20"/>
              </w:rPr>
              <w:t>: Lesson 1</w:t>
            </w:r>
          </w:p>
        </w:tc>
      </w:tr>
      <w:tr w:rsidR="00996FDC" w:rsidRPr="00361512" w:rsidTr="00397126">
        <w:trPr>
          <w:trHeight w:val="779"/>
        </w:trPr>
        <w:tc>
          <w:tcPr>
            <w:tcW w:w="5454" w:type="dxa"/>
            <w:gridSpan w:val="2"/>
            <w:tcBorders>
              <w:bottom w:val="single" w:sz="4" w:space="0" w:color="auto"/>
            </w:tcBorders>
          </w:tcPr>
          <w:p w:rsidR="00996FDC" w:rsidRPr="00397126" w:rsidRDefault="00996FDC" w:rsidP="00397126">
            <w:pPr>
              <w:rPr>
                <w:sz w:val="20"/>
                <w:szCs w:val="20"/>
              </w:rPr>
            </w:pPr>
            <w:r w:rsidRPr="00397126">
              <w:rPr>
                <w:b/>
                <w:sz w:val="20"/>
                <w:szCs w:val="20"/>
              </w:rPr>
              <w:t>Instructor:</w:t>
            </w:r>
            <w:r w:rsidRPr="00397126">
              <w:rPr>
                <w:sz w:val="20"/>
                <w:szCs w:val="20"/>
              </w:rPr>
              <w:t xml:space="preserve"> Tina Wong</w:t>
            </w:r>
          </w:p>
          <w:p w:rsidR="00996FDC" w:rsidRPr="00397126" w:rsidRDefault="00996FDC" w:rsidP="00397126">
            <w:pPr>
              <w:pStyle w:val="NoSpacing"/>
              <w:rPr>
                <w:sz w:val="20"/>
                <w:szCs w:val="20"/>
              </w:rPr>
            </w:pPr>
            <w:r w:rsidRPr="00397126">
              <w:rPr>
                <w:b/>
                <w:sz w:val="20"/>
                <w:szCs w:val="20"/>
              </w:rPr>
              <w:t>School:</w:t>
            </w:r>
            <w:r w:rsidRPr="00397126">
              <w:rPr>
                <w:sz w:val="20"/>
                <w:szCs w:val="20"/>
              </w:rPr>
              <w:t xml:space="preserve"> University of Lethbridge</w:t>
            </w:r>
          </w:p>
          <w:p w:rsidR="00996FDC" w:rsidRPr="00397126" w:rsidRDefault="00996FDC" w:rsidP="00397126">
            <w:pPr>
              <w:pStyle w:val="NoSpacing"/>
              <w:rPr>
                <w:sz w:val="20"/>
                <w:szCs w:val="20"/>
              </w:rPr>
            </w:pPr>
            <w:r w:rsidRPr="00397126">
              <w:rPr>
                <w:b/>
                <w:sz w:val="20"/>
                <w:szCs w:val="20"/>
              </w:rPr>
              <w:t>Date:</w:t>
            </w:r>
            <w:r w:rsidRPr="00397126">
              <w:rPr>
                <w:sz w:val="20"/>
                <w:szCs w:val="20"/>
              </w:rPr>
              <w:t xml:space="preserve"> October 18, 2012</w:t>
            </w:r>
          </w:p>
        </w:tc>
        <w:tc>
          <w:tcPr>
            <w:tcW w:w="5796" w:type="dxa"/>
            <w:gridSpan w:val="2"/>
            <w:tcBorders>
              <w:bottom w:val="single" w:sz="4" w:space="0" w:color="auto"/>
            </w:tcBorders>
          </w:tcPr>
          <w:p w:rsidR="00996FDC" w:rsidRPr="00397126" w:rsidRDefault="00996FDC" w:rsidP="00397126">
            <w:pPr>
              <w:rPr>
                <w:sz w:val="20"/>
                <w:szCs w:val="20"/>
              </w:rPr>
            </w:pPr>
            <w:r w:rsidRPr="00397126">
              <w:rPr>
                <w:b/>
                <w:sz w:val="20"/>
                <w:szCs w:val="20"/>
              </w:rPr>
              <w:t>Grade:</w:t>
            </w:r>
            <w:r w:rsidRPr="00397126">
              <w:rPr>
                <w:sz w:val="20"/>
                <w:szCs w:val="20"/>
              </w:rPr>
              <w:t xml:space="preserve"> Four</w:t>
            </w:r>
          </w:p>
          <w:p w:rsidR="00996FDC" w:rsidRPr="00397126" w:rsidRDefault="00996FDC" w:rsidP="00397126">
            <w:pPr>
              <w:rPr>
                <w:sz w:val="20"/>
                <w:szCs w:val="20"/>
              </w:rPr>
            </w:pPr>
            <w:r w:rsidRPr="00397126">
              <w:rPr>
                <w:b/>
                <w:sz w:val="20"/>
                <w:szCs w:val="20"/>
              </w:rPr>
              <w:t>Subject:</w:t>
            </w:r>
            <w:r w:rsidRPr="00397126">
              <w:rPr>
                <w:sz w:val="20"/>
                <w:szCs w:val="20"/>
              </w:rPr>
              <w:t xml:space="preserve"> English Language Arts</w:t>
            </w:r>
          </w:p>
          <w:p w:rsidR="00996FDC" w:rsidRPr="00397126" w:rsidRDefault="00996FDC" w:rsidP="00397126">
            <w:pPr>
              <w:rPr>
                <w:sz w:val="20"/>
                <w:szCs w:val="20"/>
              </w:rPr>
            </w:pPr>
            <w:r w:rsidRPr="00397126">
              <w:rPr>
                <w:b/>
                <w:sz w:val="20"/>
                <w:szCs w:val="20"/>
              </w:rPr>
              <w:t>Unit</w:t>
            </w:r>
            <w:r w:rsidRPr="00397126">
              <w:rPr>
                <w:sz w:val="20"/>
                <w:szCs w:val="20"/>
              </w:rPr>
              <w:t>:  Respond to Texts: Experience Various Texts</w:t>
            </w:r>
          </w:p>
          <w:p w:rsidR="00996FDC" w:rsidRPr="00397126" w:rsidRDefault="00996FDC" w:rsidP="00397126">
            <w:pPr>
              <w:pStyle w:val="NoSpacing"/>
              <w:rPr>
                <w:sz w:val="20"/>
                <w:szCs w:val="20"/>
              </w:rPr>
            </w:pPr>
            <w:r w:rsidRPr="00397126">
              <w:rPr>
                <w:b/>
                <w:sz w:val="20"/>
                <w:szCs w:val="20"/>
              </w:rPr>
              <w:t>Total Lesson Duration:</w:t>
            </w:r>
            <w:r w:rsidRPr="00397126">
              <w:rPr>
                <w:sz w:val="20"/>
                <w:szCs w:val="20"/>
              </w:rPr>
              <w:t xml:space="preserve"> 50 </w:t>
            </w:r>
            <w:proofErr w:type="spellStart"/>
            <w:r w:rsidRPr="00397126">
              <w:rPr>
                <w:sz w:val="20"/>
                <w:szCs w:val="20"/>
              </w:rPr>
              <w:t>mins</w:t>
            </w:r>
            <w:proofErr w:type="spellEnd"/>
          </w:p>
        </w:tc>
      </w:tr>
      <w:tr w:rsidR="00996FDC" w:rsidRPr="00361512" w:rsidTr="00397126">
        <w:trPr>
          <w:trHeight w:val="233"/>
        </w:trPr>
        <w:tc>
          <w:tcPr>
            <w:tcW w:w="11250" w:type="dxa"/>
            <w:gridSpan w:val="4"/>
            <w:tcBorders>
              <w:bottom w:val="single" w:sz="4" w:space="0" w:color="auto"/>
            </w:tcBorders>
          </w:tcPr>
          <w:p w:rsidR="00996FDC" w:rsidRPr="00397126" w:rsidRDefault="00996FDC" w:rsidP="00397126">
            <w:pPr>
              <w:rPr>
                <w:sz w:val="20"/>
                <w:szCs w:val="20"/>
              </w:rPr>
            </w:pPr>
            <w:r w:rsidRPr="00397126">
              <w:rPr>
                <w:b/>
                <w:sz w:val="20"/>
                <w:szCs w:val="20"/>
              </w:rPr>
              <w:t>Outcomes from Alberta Program of Studies</w:t>
            </w:r>
          </w:p>
        </w:tc>
      </w:tr>
      <w:tr w:rsidR="00996FDC" w:rsidRPr="00361512" w:rsidTr="00397126">
        <w:trPr>
          <w:trHeight w:val="1013"/>
        </w:trPr>
        <w:tc>
          <w:tcPr>
            <w:tcW w:w="5454" w:type="dxa"/>
            <w:gridSpan w:val="2"/>
            <w:tcBorders>
              <w:bottom w:val="single" w:sz="4" w:space="0" w:color="auto"/>
            </w:tcBorders>
          </w:tcPr>
          <w:p w:rsidR="00996FDC" w:rsidRPr="00397126" w:rsidRDefault="00996FDC" w:rsidP="00397126">
            <w:pPr>
              <w:autoSpaceDE w:val="0"/>
              <w:autoSpaceDN w:val="0"/>
              <w:adjustRightInd w:val="0"/>
              <w:rPr>
                <w:rFonts w:cs="Times New Roman"/>
                <w:i/>
                <w:iCs/>
                <w:sz w:val="20"/>
                <w:szCs w:val="20"/>
              </w:rPr>
            </w:pPr>
            <w:r w:rsidRPr="00397126">
              <w:rPr>
                <w:b/>
                <w:sz w:val="20"/>
                <w:szCs w:val="20"/>
              </w:rPr>
              <w:t>GLO:</w:t>
            </w:r>
            <w:r w:rsidRPr="00397126">
              <w:rPr>
                <w:sz w:val="20"/>
                <w:szCs w:val="20"/>
              </w:rPr>
              <w:t xml:space="preserve"> </w:t>
            </w:r>
            <w:r w:rsidRPr="00397126">
              <w:rPr>
                <w:rFonts w:cs="Times New Roman"/>
                <w:iCs/>
                <w:sz w:val="20"/>
                <w:szCs w:val="20"/>
              </w:rPr>
              <w:t xml:space="preserve"> </w:t>
            </w:r>
            <w:r w:rsidRPr="00397126">
              <w:rPr>
                <w:rFonts w:cs="Times New Roman"/>
                <w:iCs/>
                <w:sz w:val="20"/>
                <w:szCs w:val="20"/>
              </w:rPr>
              <w:t>2.0</w:t>
            </w:r>
          </w:p>
          <w:p w:rsidR="00996FDC" w:rsidRPr="00397126" w:rsidRDefault="00996FDC" w:rsidP="00397126">
            <w:pPr>
              <w:autoSpaceDE w:val="0"/>
              <w:autoSpaceDN w:val="0"/>
              <w:adjustRightInd w:val="0"/>
              <w:rPr>
                <w:rFonts w:cs="Times New Roman"/>
                <w:sz w:val="20"/>
                <w:szCs w:val="20"/>
              </w:rPr>
            </w:pPr>
            <w:r w:rsidRPr="00397126">
              <w:rPr>
                <w:rFonts w:cs="Times New Roman"/>
                <w:iCs/>
                <w:sz w:val="20"/>
                <w:szCs w:val="20"/>
              </w:rPr>
              <w:t>Students will listen, speak, read, write, view, and represent to comprehend and respond personally and critically to oral, print, and other media texts.</w:t>
            </w:r>
          </w:p>
        </w:tc>
        <w:tc>
          <w:tcPr>
            <w:tcW w:w="5796" w:type="dxa"/>
            <w:gridSpan w:val="2"/>
            <w:tcBorders>
              <w:bottom w:val="single" w:sz="4" w:space="0" w:color="auto"/>
            </w:tcBorders>
          </w:tcPr>
          <w:p w:rsidR="00996FDC" w:rsidRPr="00397126" w:rsidRDefault="00996FDC" w:rsidP="00397126">
            <w:pPr>
              <w:autoSpaceDE w:val="0"/>
              <w:autoSpaceDN w:val="0"/>
              <w:adjustRightInd w:val="0"/>
              <w:rPr>
                <w:rFonts w:cs="Times New Roman"/>
                <w:sz w:val="20"/>
                <w:szCs w:val="20"/>
              </w:rPr>
            </w:pPr>
            <w:r w:rsidRPr="00397126">
              <w:rPr>
                <w:b/>
                <w:sz w:val="20"/>
                <w:szCs w:val="20"/>
              </w:rPr>
              <w:t>SLO:</w:t>
            </w:r>
            <w:r w:rsidRPr="00397126">
              <w:rPr>
                <w:sz w:val="20"/>
                <w:szCs w:val="20"/>
              </w:rPr>
              <w:t xml:space="preserve"> </w:t>
            </w:r>
            <w:r w:rsidRPr="00397126">
              <w:rPr>
                <w:rFonts w:cs="Times New Roman"/>
                <w:sz w:val="20"/>
                <w:szCs w:val="20"/>
              </w:rPr>
              <w:t xml:space="preserve"> 2.2 Respond to texts</w:t>
            </w:r>
          </w:p>
          <w:p w:rsidR="00996FDC" w:rsidRPr="00397126" w:rsidRDefault="00996FDC" w:rsidP="00397126">
            <w:pPr>
              <w:pStyle w:val="NoSpacing"/>
              <w:rPr>
                <w:sz w:val="20"/>
                <w:szCs w:val="20"/>
              </w:rPr>
            </w:pPr>
            <w:r w:rsidRPr="00397126">
              <w:rPr>
                <w:sz w:val="20"/>
                <w:szCs w:val="20"/>
              </w:rPr>
              <w:t xml:space="preserve">Identify and discuss favourite authors, topics, and kinds of oral, print, and other media texts. </w:t>
            </w:r>
          </w:p>
        </w:tc>
      </w:tr>
      <w:tr w:rsidR="00996FDC" w:rsidRPr="00361512" w:rsidTr="00397126">
        <w:trPr>
          <w:trHeight w:val="662"/>
        </w:trPr>
        <w:tc>
          <w:tcPr>
            <w:tcW w:w="11250" w:type="dxa"/>
            <w:gridSpan w:val="4"/>
            <w:tcBorders>
              <w:bottom w:val="single" w:sz="4" w:space="0" w:color="auto"/>
            </w:tcBorders>
          </w:tcPr>
          <w:p w:rsidR="00996FDC" w:rsidRPr="00397126" w:rsidRDefault="00996FDC" w:rsidP="00397126">
            <w:pPr>
              <w:pStyle w:val="NoSpacing"/>
              <w:rPr>
                <w:b/>
                <w:sz w:val="20"/>
                <w:szCs w:val="20"/>
              </w:rPr>
            </w:pPr>
            <w:r w:rsidRPr="00397126">
              <w:rPr>
                <w:b/>
                <w:sz w:val="20"/>
                <w:szCs w:val="20"/>
              </w:rPr>
              <w:t>Learning Objectives:</w:t>
            </w:r>
          </w:p>
          <w:p w:rsidR="00996FDC" w:rsidRPr="00397126" w:rsidRDefault="00996FDC" w:rsidP="00397126">
            <w:pPr>
              <w:pStyle w:val="ListParagraph"/>
              <w:numPr>
                <w:ilvl w:val="0"/>
                <w:numId w:val="1"/>
              </w:numPr>
              <w:rPr>
                <w:sz w:val="20"/>
                <w:szCs w:val="20"/>
              </w:rPr>
            </w:pPr>
            <w:r w:rsidRPr="00397126">
              <w:rPr>
                <w:sz w:val="20"/>
                <w:szCs w:val="20"/>
              </w:rPr>
              <w:t>TSW identify and discuss their favourite and least favourite books, movies, and TV shows.</w:t>
            </w:r>
          </w:p>
          <w:p w:rsidR="00996FDC" w:rsidRPr="00397126" w:rsidRDefault="00996FDC" w:rsidP="00397126">
            <w:pPr>
              <w:pStyle w:val="ListParagraph"/>
              <w:numPr>
                <w:ilvl w:val="0"/>
                <w:numId w:val="1"/>
              </w:numPr>
              <w:rPr>
                <w:sz w:val="20"/>
                <w:szCs w:val="20"/>
              </w:rPr>
            </w:pPr>
            <w:r w:rsidRPr="00397126">
              <w:rPr>
                <w:sz w:val="20"/>
                <w:szCs w:val="20"/>
              </w:rPr>
              <w:t xml:space="preserve">TSW will compare likes and dislikes to examine their own </w:t>
            </w:r>
            <w:r w:rsidR="00397126" w:rsidRPr="00397126">
              <w:rPr>
                <w:sz w:val="20"/>
                <w:szCs w:val="20"/>
              </w:rPr>
              <w:t>preference patterns and styles</w:t>
            </w:r>
            <w:r w:rsidRPr="00397126">
              <w:rPr>
                <w:sz w:val="20"/>
                <w:szCs w:val="20"/>
              </w:rPr>
              <w:t xml:space="preserve"> </w:t>
            </w:r>
          </w:p>
        </w:tc>
      </w:tr>
      <w:tr w:rsidR="00996FDC" w:rsidRPr="00361512" w:rsidTr="00397126">
        <w:trPr>
          <w:trHeight w:val="1042"/>
        </w:trPr>
        <w:tc>
          <w:tcPr>
            <w:tcW w:w="5625" w:type="dxa"/>
            <w:gridSpan w:val="3"/>
            <w:tcBorders>
              <w:bottom w:val="single" w:sz="4" w:space="0" w:color="auto"/>
            </w:tcBorders>
          </w:tcPr>
          <w:p w:rsidR="00996FDC" w:rsidRPr="00397126" w:rsidRDefault="00996FDC" w:rsidP="00397126">
            <w:pPr>
              <w:rPr>
                <w:b/>
                <w:sz w:val="20"/>
                <w:szCs w:val="20"/>
              </w:rPr>
            </w:pPr>
            <w:r w:rsidRPr="00397126">
              <w:rPr>
                <w:b/>
                <w:sz w:val="20"/>
                <w:szCs w:val="20"/>
              </w:rPr>
              <w:t>Key Questions:</w:t>
            </w:r>
          </w:p>
          <w:p w:rsidR="00996FDC" w:rsidRPr="00397126" w:rsidRDefault="00996FDC" w:rsidP="00397126">
            <w:pPr>
              <w:pStyle w:val="NoSpacing"/>
              <w:numPr>
                <w:ilvl w:val="0"/>
                <w:numId w:val="5"/>
              </w:numPr>
              <w:rPr>
                <w:sz w:val="20"/>
                <w:szCs w:val="20"/>
              </w:rPr>
            </w:pPr>
            <w:r w:rsidRPr="00397126">
              <w:rPr>
                <w:sz w:val="20"/>
                <w:szCs w:val="20"/>
              </w:rPr>
              <w:t>Can the students identify preferences for various text forms?</w:t>
            </w:r>
          </w:p>
          <w:p w:rsidR="00996FDC" w:rsidRPr="00397126" w:rsidRDefault="00996FDC" w:rsidP="00397126">
            <w:pPr>
              <w:pStyle w:val="NoSpacing"/>
              <w:numPr>
                <w:ilvl w:val="0"/>
                <w:numId w:val="5"/>
              </w:numPr>
              <w:rPr>
                <w:b/>
                <w:sz w:val="20"/>
                <w:szCs w:val="20"/>
              </w:rPr>
            </w:pPr>
            <w:r w:rsidRPr="00397126">
              <w:rPr>
                <w:sz w:val="20"/>
                <w:szCs w:val="20"/>
              </w:rPr>
              <w:t>Can the student explain why they like or dislike a certain thing?</w:t>
            </w:r>
          </w:p>
          <w:p w:rsidR="00397126" w:rsidRPr="00397126" w:rsidRDefault="00397126" w:rsidP="00397126">
            <w:pPr>
              <w:pStyle w:val="NoSpacing"/>
              <w:numPr>
                <w:ilvl w:val="0"/>
                <w:numId w:val="5"/>
              </w:numPr>
              <w:rPr>
                <w:b/>
                <w:sz w:val="20"/>
                <w:szCs w:val="20"/>
              </w:rPr>
            </w:pPr>
            <w:r w:rsidRPr="00397126">
              <w:rPr>
                <w:sz w:val="20"/>
                <w:szCs w:val="20"/>
              </w:rPr>
              <w:t>Do the students understand the importance of diversity?</w:t>
            </w:r>
          </w:p>
        </w:tc>
        <w:tc>
          <w:tcPr>
            <w:tcW w:w="5625" w:type="dxa"/>
            <w:tcBorders>
              <w:bottom w:val="single" w:sz="4" w:space="0" w:color="auto"/>
            </w:tcBorders>
          </w:tcPr>
          <w:p w:rsidR="00996FDC" w:rsidRPr="00397126" w:rsidRDefault="00996FDC" w:rsidP="00397126">
            <w:pPr>
              <w:pStyle w:val="NoSpacing"/>
              <w:rPr>
                <w:b/>
                <w:sz w:val="20"/>
                <w:szCs w:val="20"/>
              </w:rPr>
            </w:pPr>
            <w:r w:rsidRPr="00397126">
              <w:rPr>
                <w:b/>
                <w:sz w:val="20"/>
                <w:szCs w:val="20"/>
              </w:rPr>
              <w:t>Assessment:</w:t>
            </w:r>
          </w:p>
          <w:p w:rsidR="00996FDC" w:rsidRPr="00397126" w:rsidRDefault="00996FDC" w:rsidP="00397126">
            <w:pPr>
              <w:pStyle w:val="NoSpacing"/>
              <w:numPr>
                <w:ilvl w:val="0"/>
                <w:numId w:val="5"/>
              </w:numPr>
              <w:rPr>
                <w:sz w:val="20"/>
                <w:szCs w:val="20"/>
              </w:rPr>
            </w:pPr>
            <w:r w:rsidRPr="00397126">
              <w:rPr>
                <w:sz w:val="20"/>
                <w:szCs w:val="20"/>
              </w:rPr>
              <w:t>Formative- walking around to different groups</w:t>
            </w:r>
          </w:p>
          <w:p w:rsidR="00996FDC" w:rsidRPr="00397126" w:rsidRDefault="00996FDC" w:rsidP="00397126">
            <w:pPr>
              <w:pStyle w:val="NoSpacing"/>
              <w:numPr>
                <w:ilvl w:val="0"/>
                <w:numId w:val="5"/>
              </w:numPr>
              <w:rPr>
                <w:sz w:val="20"/>
                <w:szCs w:val="20"/>
              </w:rPr>
            </w:pPr>
            <w:r w:rsidRPr="00397126">
              <w:rPr>
                <w:sz w:val="20"/>
                <w:szCs w:val="20"/>
              </w:rPr>
              <w:t>Checklist- fill out a worksheet</w:t>
            </w:r>
          </w:p>
          <w:p w:rsidR="00996FDC" w:rsidRPr="00397126" w:rsidRDefault="00996FDC" w:rsidP="00397126">
            <w:pPr>
              <w:pStyle w:val="NoSpacing"/>
              <w:numPr>
                <w:ilvl w:val="0"/>
                <w:numId w:val="5"/>
              </w:numPr>
              <w:rPr>
                <w:sz w:val="20"/>
                <w:szCs w:val="20"/>
              </w:rPr>
            </w:pPr>
            <w:r w:rsidRPr="00397126">
              <w:rPr>
                <w:sz w:val="20"/>
                <w:szCs w:val="20"/>
              </w:rPr>
              <w:t>Summative- marking value of thoughts in the write-up</w:t>
            </w:r>
          </w:p>
        </w:tc>
      </w:tr>
      <w:tr w:rsidR="00996FDC" w:rsidRPr="00361512" w:rsidTr="00937FF9">
        <w:trPr>
          <w:trHeight w:val="593"/>
        </w:trPr>
        <w:tc>
          <w:tcPr>
            <w:tcW w:w="11250" w:type="dxa"/>
            <w:gridSpan w:val="4"/>
            <w:tcBorders>
              <w:top w:val="single" w:sz="4" w:space="0" w:color="auto"/>
              <w:bottom w:val="single" w:sz="4" w:space="0" w:color="auto"/>
            </w:tcBorders>
          </w:tcPr>
          <w:p w:rsidR="00996FDC" w:rsidRPr="00397126" w:rsidRDefault="00996FDC" w:rsidP="00397126">
            <w:pPr>
              <w:rPr>
                <w:b/>
                <w:sz w:val="20"/>
                <w:szCs w:val="20"/>
              </w:rPr>
            </w:pPr>
            <w:r w:rsidRPr="00397126">
              <w:rPr>
                <w:b/>
                <w:sz w:val="20"/>
                <w:szCs w:val="20"/>
              </w:rPr>
              <w:t>Resources/Materials:</w:t>
            </w:r>
          </w:p>
          <w:p w:rsidR="00996FDC" w:rsidRPr="00397126" w:rsidRDefault="00996FDC" w:rsidP="00397126">
            <w:pPr>
              <w:pStyle w:val="NoSpacing"/>
              <w:numPr>
                <w:ilvl w:val="0"/>
                <w:numId w:val="2"/>
              </w:numPr>
              <w:rPr>
                <w:sz w:val="20"/>
                <w:szCs w:val="20"/>
              </w:rPr>
            </w:pPr>
            <w:r w:rsidRPr="00397126">
              <w:rPr>
                <w:sz w:val="20"/>
                <w:szCs w:val="20"/>
              </w:rPr>
              <w:t xml:space="preserve"> </w:t>
            </w:r>
            <w:r w:rsidRPr="00397126">
              <w:rPr>
                <w:sz w:val="20"/>
                <w:szCs w:val="20"/>
              </w:rPr>
              <w:t>Worksheet</w:t>
            </w:r>
          </w:p>
        </w:tc>
      </w:tr>
      <w:tr w:rsidR="00996FDC" w:rsidRPr="00361512" w:rsidTr="00397126">
        <w:trPr>
          <w:trHeight w:val="248"/>
        </w:trPr>
        <w:tc>
          <w:tcPr>
            <w:tcW w:w="1188" w:type="dxa"/>
          </w:tcPr>
          <w:p w:rsidR="00996FDC" w:rsidRPr="00397126" w:rsidRDefault="00996FDC" w:rsidP="00397126">
            <w:pPr>
              <w:pStyle w:val="NoSpacing"/>
              <w:jc w:val="center"/>
              <w:rPr>
                <w:b/>
                <w:sz w:val="20"/>
                <w:szCs w:val="20"/>
              </w:rPr>
            </w:pPr>
            <w:r w:rsidRPr="00397126">
              <w:rPr>
                <w:b/>
                <w:sz w:val="20"/>
                <w:szCs w:val="20"/>
              </w:rPr>
              <w:t>Duration</w:t>
            </w:r>
          </w:p>
        </w:tc>
        <w:tc>
          <w:tcPr>
            <w:tcW w:w="10062" w:type="dxa"/>
            <w:gridSpan w:val="3"/>
          </w:tcPr>
          <w:p w:rsidR="00996FDC" w:rsidRPr="00397126" w:rsidRDefault="00996FDC" w:rsidP="00397126">
            <w:pPr>
              <w:pStyle w:val="NoSpacing"/>
              <w:jc w:val="center"/>
              <w:rPr>
                <w:b/>
                <w:sz w:val="20"/>
                <w:szCs w:val="20"/>
              </w:rPr>
            </w:pPr>
            <w:r w:rsidRPr="00397126">
              <w:rPr>
                <w:b/>
                <w:sz w:val="20"/>
                <w:szCs w:val="20"/>
              </w:rPr>
              <w:t>PROCEDURE/LESSON</w:t>
            </w:r>
          </w:p>
        </w:tc>
      </w:tr>
      <w:tr w:rsidR="00996FDC" w:rsidRPr="00361512" w:rsidTr="00397126">
        <w:trPr>
          <w:trHeight w:val="248"/>
        </w:trPr>
        <w:tc>
          <w:tcPr>
            <w:tcW w:w="1188" w:type="dxa"/>
          </w:tcPr>
          <w:p w:rsidR="00996FDC" w:rsidRPr="00397126" w:rsidRDefault="00996FDC" w:rsidP="00397126">
            <w:pPr>
              <w:pStyle w:val="NoSpacing"/>
              <w:jc w:val="center"/>
              <w:rPr>
                <w:b/>
                <w:sz w:val="20"/>
                <w:szCs w:val="20"/>
              </w:rPr>
            </w:pPr>
          </w:p>
        </w:tc>
        <w:tc>
          <w:tcPr>
            <w:tcW w:w="10062" w:type="dxa"/>
            <w:gridSpan w:val="3"/>
          </w:tcPr>
          <w:p w:rsidR="00996FDC" w:rsidRPr="00397126" w:rsidRDefault="00996FDC" w:rsidP="00397126">
            <w:pPr>
              <w:pStyle w:val="NoSpacing"/>
              <w:jc w:val="center"/>
              <w:rPr>
                <w:sz w:val="20"/>
                <w:szCs w:val="20"/>
              </w:rPr>
            </w:pPr>
            <w:r w:rsidRPr="00397126">
              <w:rPr>
                <w:b/>
                <w:sz w:val="20"/>
                <w:szCs w:val="20"/>
              </w:rPr>
              <w:t>Introduction</w:t>
            </w:r>
          </w:p>
        </w:tc>
      </w:tr>
      <w:tr w:rsidR="00996FDC" w:rsidRPr="00361512" w:rsidTr="00397126">
        <w:trPr>
          <w:trHeight w:val="575"/>
        </w:trPr>
        <w:tc>
          <w:tcPr>
            <w:tcW w:w="1188" w:type="dxa"/>
          </w:tcPr>
          <w:p w:rsidR="00996FDC" w:rsidRPr="00397126" w:rsidRDefault="00996FDC" w:rsidP="00397126">
            <w:pPr>
              <w:pStyle w:val="NoSpacing"/>
              <w:jc w:val="center"/>
              <w:rPr>
                <w:sz w:val="20"/>
                <w:szCs w:val="20"/>
              </w:rPr>
            </w:pPr>
          </w:p>
          <w:p w:rsidR="00397126" w:rsidRPr="00397126" w:rsidRDefault="00397126" w:rsidP="00397126">
            <w:pPr>
              <w:pStyle w:val="NoSpacing"/>
              <w:jc w:val="center"/>
              <w:rPr>
                <w:sz w:val="20"/>
                <w:szCs w:val="20"/>
              </w:rPr>
            </w:pPr>
            <w:r>
              <w:rPr>
                <w:sz w:val="20"/>
                <w:szCs w:val="20"/>
              </w:rPr>
              <w:t>2</w:t>
            </w:r>
            <w:r w:rsidRPr="00397126">
              <w:rPr>
                <w:sz w:val="20"/>
                <w:szCs w:val="20"/>
              </w:rPr>
              <w:t xml:space="preserve"> </w:t>
            </w:r>
            <w:proofErr w:type="spellStart"/>
            <w:r w:rsidRPr="00397126">
              <w:rPr>
                <w:sz w:val="20"/>
                <w:szCs w:val="20"/>
              </w:rPr>
              <w:t>mins</w:t>
            </w:r>
            <w:proofErr w:type="spellEnd"/>
          </w:p>
        </w:tc>
        <w:tc>
          <w:tcPr>
            <w:tcW w:w="10062" w:type="dxa"/>
            <w:gridSpan w:val="3"/>
          </w:tcPr>
          <w:p w:rsidR="00996FDC" w:rsidRPr="00397126" w:rsidRDefault="00397126" w:rsidP="00397126">
            <w:pPr>
              <w:pStyle w:val="NoSpacing"/>
              <w:numPr>
                <w:ilvl w:val="0"/>
                <w:numId w:val="8"/>
              </w:numPr>
              <w:rPr>
                <w:sz w:val="20"/>
                <w:szCs w:val="20"/>
              </w:rPr>
            </w:pPr>
            <w:r w:rsidRPr="00397126">
              <w:rPr>
                <w:sz w:val="20"/>
                <w:szCs w:val="20"/>
              </w:rPr>
              <w:t xml:space="preserve">Hold up two pictures/items and ask students to raise their hand in favour of which they prefer. </w:t>
            </w:r>
          </w:p>
          <w:p w:rsidR="00397126" w:rsidRPr="00397126" w:rsidRDefault="00397126" w:rsidP="00397126">
            <w:pPr>
              <w:pStyle w:val="NoSpacing"/>
              <w:numPr>
                <w:ilvl w:val="0"/>
                <w:numId w:val="8"/>
              </w:numPr>
              <w:tabs>
                <w:tab w:val="left" w:pos="1242"/>
              </w:tabs>
              <w:ind w:left="1062" w:firstLine="0"/>
              <w:rPr>
                <w:sz w:val="20"/>
                <w:szCs w:val="20"/>
              </w:rPr>
            </w:pPr>
            <w:r w:rsidRPr="00397126">
              <w:rPr>
                <w:sz w:val="20"/>
                <w:szCs w:val="20"/>
              </w:rPr>
              <w:t>Cat and dog, blue and red, pen and pencil, Superman and Batman, basketball and swimming</w:t>
            </w:r>
          </w:p>
          <w:p w:rsidR="00996FDC" w:rsidRPr="00397126" w:rsidRDefault="00996FDC" w:rsidP="00397126">
            <w:pPr>
              <w:pStyle w:val="NoSpacing"/>
              <w:numPr>
                <w:ilvl w:val="0"/>
                <w:numId w:val="8"/>
              </w:numPr>
              <w:rPr>
                <w:sz w:val="20"/>
                <w:szCs w:val="20"/>
              </w:rPr>
            </w:pPr>
            <w:r w:rsidRPr="00397126">
              <w:rPr>
                <w:sz w:val="20"/>
                <w:szCs w:val="20"/>
              </w:rPr>
              <w:t>Discuss</w:t>
            </w:r>
            <w:r w:rsidR="00397126" w:rsidRPr="00397126">
              <w:rPr>
                <w:sz w:val="20"/>
                <w:szCs w:val="20"/>
              </w:rPr>
              <w:t xml:space="preserve"> the validity preferences: it’s okay to have different preferences and opinions from someone else; acknowledge that people can like different things but still get along. </w:t>
            </w:r>
          </w:p>
        </w:tc>
      </w:tr>
      <w:tr w:rsidR="00996FDC" w:rsidRPr="00361512" w:rsidTr="00397126">
        <w:trPr>
          <w:trHeight w:val="257"/>
        </w:trPr>
        <w:tc>
          <w:tcPr>
            <w:tcW w:w="1188" w:type="dxa"/>
          </w:tcPr>
          <w:p w:rsidR="00996FDC" w:rsidRPr="00397126" w:rsidRDefault="00996FDC" w:rsidP="00397126">
            <w:pPr>
              <w:pStyle w:val="NoSpacing"/>
              <w:jc w:val="center"/>
              <w:rPr>
                <w:b/>
                <w:sz w:val="20"/>
                <w:szCs w:val="20"/>
              </w:rPr>
            </w:pPr>
          </w:p>
        </w:tc>
        <w:tc>
          <w:tcPr>
            <w:tcW w:w="10062" w:type="dxa"/>
            <w:gridSpan w:val="3"/>
          </w:tcPr>
          <w:p w:rsidR="00996FDC" w:rsidRPr="00397126" w:rsidRDefault="00996FDC" w:rsidP="00397126">
            <w:pPr>
              <w:pStyle w:val="NoSpacing"/>
              <w:jc w:val="center"/>
              <w:rPr>
                <w:sz w:val="20"/>
                <w:szCs w:val="20"/>
              </w:rPr>
            </w:pPr>
            <w:r w:rsidRPr="00397126">
              <w:rPr>
                <w:b/>
                <w:sz w:val="20"/>
                <w:szCs w:val="20"/>
              </w:rPr>
              <w:t>Body/Development</w:t>
            </w:r>
          </w:p>
        </w:tc>
      </w:tr>
      <w:tr w:rsidR="00996FDC" w:rsidRPr="00361512" w:rsidTr="00397126">
        <w:trPr>
          <w:trHeight w:val="1042"/>
        </w:trPr>
        <w:tc>
          <w:tcPr>
            <w:tcW w:w="1188" w:type="dxa"/>
          </w:tcPr>
          <w:p w:rsidR="00996FDC" w:rsidRPr="00397126" w:rsidRDefault="00996FDC" w:rsidP="00397126">
            <w:pPr>
              <w:pStyle w:val="NoSpacing"/>
              <w:jc w:val="center"/>
              <w:rPr>
                <w:sz w:val="20"/>
                <w:szCs w:val="20"/>
              </w:rPr>
            </w:pPr>
          </w:p>
          <w:p w:rsidR="00397126" w:rsidRPr="00397126" w:rsidRDefault="00397126" w:rsidP="00397126">
            <w:pPr>
              <w:pStyle w:val="NoSpacing"/>
              <w:jc w:val="center"/>
              <w:rPr>
                <w:sz w:val="20"/>
                <w:szCs w:val="20"/>
              </w:rPr>
            </w:pPr>
          </w:p>
          <w:p w:rsidR="00397126" w:rsidRPr="00397126" w:rsidRDefault="00397126" w:rsidP="00397126">
            <w:pPr>
              <w:pStyle w:val="NoSpacing"/>
              <w:jc w:val="center"/>
              <w:rPr>
                <w:sz w:val="20"/>
                <w:szCs w:val="20"/>
              </w:rPr>
            </w:pPr>
          </w:p>
          <w:p w:rsidR="00397126" w:rsidRDefault="00397126" w:rsidP="00397126">
            <w:pPr>
              <w:pStyle w:val="NoSpacing"/>
              <w:jc w:val="center"/>
              <w:rPr>
                <w:sz w:val="20"/>
                <w:szCs w:val="20"/>
              </w:rPr>
            </w:pPr>
            <w:r>
              <w:rPr>
                <w:sz w:val="20"/>
                <w:szCs w:val="20"/>
              </w:rPr>
              <w:t xml:space="preserve">10 </w:t>
            </w:r>
            <w:proofErr w:type="spellStart"/>
            <w:r>
              <w:rPr>
                <w:sz w:val="20"/>
                <w:szCs w:val="20"/>
              </w:rPr>
              <w:t>mins</w:t>
            </w:r>
            <w:proofErr w:type="spellEnd"/>
          </w:p>
          <w:p w:rsidR="00397126" w:rsidRDefault="00397126" w:rsidP="00397126">
            <w:pPr>
              <w:pStyle w:val="NoSpacing"/>
              <w:jc w:val="center"/>
              <w:rPr>
                <w:sz w:val="20"/>
                <w:szCs w:val="20"/>
              </w:rPr>
            </w:pPr>
          </w:p>
          <w:p w:rsidR="00397126" w:rsidRDefault="00397126" w:rsidP="00397126">
            <w:pPr>
              <w:pStyle w:val="NoSpacing"/>
              <w:jc w:val="center"/>
              <w:rPr>
                <w:sz w:val="20"/>
                <w:szCs w:val="20"/>
              </w:rPr>
            </w:pPr>
          </w:p>
          <w:p w:rsidR="00397126" w:rsidRDefault="00397126" w:rsidP="00397126">
            <w:pPr>
              <w:pStyle w:val="NoSpacing"/>
              <w:jc w:val="center"/>
              <w:rPr>
                <w:sz w:val="20"/>
                <w:szCs w:val="20"/>
              </w:rPr>
            </w:pPr>
          </w:p>
          <w:p w:rsidR="00397126" w:rsidRDefault="00397126" w:rsidP="00397126">
            <w:pPr>
              <w:pStyle w:val="NoSpacing"/>
              <w:jc w:val="center"/>
              <w:rPr>
                <w:sz w:val="20"/>
                <w:szCs w:val="20"/>
              </w:rPr>
            </w:pPr>
          </w:p>
          <w:p w:rsidR="00397126" w:rsidRDefault="00397126" w:rsidP="00397126">
            <w:pPr>
              <w:pStyle w:val="NoSpacing"/>
              <w:jc w:val="center"/>
              <w:rPr>
                <w:sz w:val="20"/>
                <w:szCs w:val="20"/>
              </w:rPr>
            </w:pPr>
          </w:p>
          <w:p w:rsidR="00397126" w:rsidRDefault="00397126" w:rsidP="00397126">
            <w:pPr>
              <w:pStyle w:val="NoSpacing"/>
              <w:jc w:val="center"/>
              <w:rPr>
                <w:sz w:val="20"/>
                <w:szCs w:val="20"/>
              </w:rPr>
            </w:pPr>
          </w:p>
          <w:p w:rsidR="00397126" w:rsidRDefault="00397126" w:rsidP="00397126">
            <w:pPr>
              <w:pStyle w:val="NoSpacing"/>
              <w:jc w:val="center"/>
              <w:rPr>
                <w:sz w:val="20"/>
                <w:szCs w:val="20"/>
              </w:rPr>
            </w:pPr>
          </w:p>
          <w:p w:rsidR="00397126" w:rsidRDefault="00397126" w:rsidP="00397126">
            <w:pPr>
              <w:pStyle w:val="NoSpacing"/>
              <w:jc w:val="center"/>
              <w:rPr>
                <w:sz w:val="20"/>
                <w:szCs w:val="20"/>
              </w:rPr>
            </w:pPr>
            <w:r>
              <w:rPr>
                <w:sz w:val="20"/>
                <w:szCs w:val="20"/>
              </w:rPr>
              <w:t xml:space="preserve">7 </w:t>
            </w:r>
            <w:proofErr w:type="spellStart"/>
            <w:r>
              <w:rPr>
                <w:sz w:val="20"/>
                <w:szCs w:val="20"/>
              </w:rPr>
              <w:t>mins</w:t>
            </w:r>
            <w:proofErr w:type="spellEnd"/>
          </w:p>
          <w:p w:rsidR="00397126" w:rsidRDefault="00397126" w:rsidP="00397126">
            <w:pPr>
              <w:pStyle w:val="NoSpacing"/>
              <w:jc w:val="center"/>
              <w:rPr>
                <w:sz w:val="20"/>
                <w:szCs w:val="20"/>
              </w:rPr>
            </w:pPr>
          </w:p>
          <w:p w:rsidR="00397126" w:rsidRPr="00397126" w:rsidRDefault="00397126" w:rsidP="00397126">
            <w:pPr>
              <w:pStyle w:val="NoSpacing"/>
              <w:jc w:val="center"/>
              <w:rPr>
                <w:sz w:val="20"/>
                <w:szCs w:val="20"/>
              </w:rPr>
            </w:pPr>
            <w:r>
              <w:rPr>
                <w:sz w:val="20"/>
                <w:szCs w:val="20"/>
              </w:rPr>
              <w:t xml:space="preserve">15 </w:t>
            </w:r>
            <w:proofErr w:type="spellStart"/>
            <w:r>
              <w:rPr>
                <w:sz w:val="20"/>
                <w:szCs w:val="20"/>
              </w:rPr>
              <w:t>mins</w:t>
            </w:r>
            <w:proofErr w:type="spellEnd"/>
          </w:p>
          <w:p w:rsidR="00397126" w:rsidRPr="00397126" w:rsidRDefault="00397126" w:rsidP="00397126">
            <w:pPr>
              <w:pStyle w:val="NoSpacing"/>
              <w:jc w:val="center"/>
              <w:rPr>
                <w:sz w:val="20"/>
                <w:szCs w:val="20"/>
              </w:rPr>
            </w:pPr>
          </w:p>
          <w:p w:rsidR="00397126" w:rsidRPr="00397126" w:rsidRDefault="00397126" w:rsidP="00397126">
            <w:pPr>
              <w:pStyle w:val="NoSpacing"/>
              <w:jc w:val="center"/>
              <w:rPr>
                <w:sz w:val="20"/>
                <w:szCs w:val="20"/>
              </w:rPr>
            </w:pPr>
          </w:p>
          <w:p w:rsidR="00397126" w:rsidRPr="00397126" w:rsidRDefault="00397126" w:rsidP="00397126">
            <w:pPr>
              <w:pStyle w:val="NoSpacing"/>
              <w:jc w:val="center"/>
              <w:rPr>
                <w:sz w:val="20"/>
                <w:szCs w:val="20"/>
              </w:rPr>
            </w:pPr>
          </w:p>
          <w:p w:rsidR="00397126" w:rsidRPr="00397126" w:rsidRDefault="00397126" w:rsidP="00397126">
            <w:pPr>
              <w:pStyle w:val="NoSpacing"/>
              <w:jc w:val="center"/>
              <w:rPr>
                <w:sz w:val="20"/>
                <w:szCs w:val="20"/>
              </w:rPr>
            </w:pPr>
          </w:p>
          <w:p w:rsidR="00397126" w:rsidRPr="00397126" w:rsidRDefault="00397126" w:rsidP="00397126">
            <w:pPr>
              <w:pStyle w:val="NoSpacing"/>
              <w:jc w:val="center"/>
              <w:rPr>
                <w:sz w:val="20"/>
                <w:szCs w:val="20"/>
              </w:rPr>
            </w:pPr>
          </w:p>
          <w:p w:rsidR="00397126" w:rsidRPr="00397126" w:rsidRDefault="00397126" w:rsidP="00397126">
            <w:pPr>
              <w:pStyle w:val="NoSpacing"/>
              <w:jc w:val="center"/>
              <w:rPr>
                <w:sz w:val="20"/>
                <w:szCs w:val="20"/>
              </w:rPr>
            </w:pPr>
            <w:r>
              <w:rPr>
                <w:sz w:val="20"/>
                <w:szCs w:val="20"/>
              </w:rPr>
              <w:t>15</w:t>
            </w:r>
            <w:r w:rsidRPr="00397126">
              <w:rPr>
                <w:sz w:val="20"/>
                <w:szCs w:val="20"/>
              </w:rPr>
              <w:t xml:space="preserve"> </w:t>
            </w:r>
            <w:proofErr w:type="spellStart"/>
            <w:r w:rsidRPr="00397126">
              <w:rPr>
                <w:sz w:val="20"/>
                <w:szCs w:val="20"/>
              </w:rPr>
              <w:t>mins</w:t>
            </w:r>
            <w:proofErr w:type="spellEnd"/>
          </w:p>
        </w:tc>
        <w:tc>
          <w:tcPr>
            <w:tcW w:w="10062" w:type="dxa"/>
            <w:gridSpan w:val="3"/>
          </w:tcPr>
          <w:p w:rsidR="00397126" w:rsidRPr="00397126" w:rsidRDefault="00397126" w:rsidP="00397126">
            <w:pPr>
              <w:pStyle w:val="NoSpacing"/>
              <w:numPr>
                <w:ilvl w:val="0"/>
                <w:numId w:val="9"/>
              </w:numPr>
              <w:rPr>
                <w:sz w:val="20"/>
                <w:szCs w:val="20"/>
              </w:rPr>
            </w:pPr>
            <w:r w:rsidRPr="00397126">
              <w:rPr>
                <w:sz w:val="20"/>
                <w:szCs w:val="20"/>
              </w:rPr>
              <w:t xml:space="preserve">Hand out the worksheet and state that students only need to fill out Part 1 of the worksheet. </w:t>
            </w:r>
          </w:p>
          <w:p w:rsidR="00397126" w:rsidRPr="00397126" w:rsidRDefault="00397126" w:rsidP="00397126">
            <w:pPr>
              <w:pStyle w:val="NoSpacing"/>
              <w:numPr>
                <w:ilvl w:val="0"/>
                <w:numId w:val="9"/>
              </w:numPr>
              <w:ind w:left="1242" w:hanging="180"/>
              <w:rPr>
                <w:sz w:val="20"/>
                <w:szCs w:val="20"/>
              </w:rPr>
            </w:pPr>
            <w:r w:rsidRPr="00397126">
              <w:rPr>
                <w:sz w:val="20"/>
                <w:szCs w:val="20"/>
              </w:rPr>
              <w:t>Sample format of the worksheet</w:t>
            </w:r>
          </w:p>
          <w:p w:rsidR="00397126" w:rsidRPr="00397126" w:rsidRDefault="00397126" w:rsidP="00397126">
            <w:pPr>
              <w:pStyle w:val="NoSpacing"/>
              <w:numPr>
                <w:ilvl w:val="0"/>
                <w:numId w:val="9"/>
              </w:numPr>
              <w:ind w:left="1692" w:hanging="180"/>
              <w:rPr>
                <w:sz w:val="20"/>
                <w:szCs w:val="20"/>
              </w:rPr>
            </w:pPr>
            <w:r w:rsidRPr="00397126">
              <w:rPr>
                <w:sz w:val="20"/>
                <w:szCs w:val="20"/>
              </w:rPr>
              <w:t>My favourite book is:</w:t>
            </w:r>
          </w:p>
          <w:p w:rsidR="00397126" w:rsidRPr="00397126" w:rsidRDefault="00397126" w:rsidP="00397126">
            <w:pPr>
              <w:pStyle w:val="NoSpacing"/>
              <w:numPr>
                <w:ilvl w:val="0"/>
                <w:numId w:val="9"/>
              </w:numPr>
              <w:ind w:left="1692" w:hanging="180"/>
              <w:rPr>
                <w:sz w:val="20"/>
                <w:szCs w:val="20"/>
              </w:rPr>
            </w:pPr>
            <w:r w:rsidRPr="00397126">
              <w:rPr>
                <w:sz w:val="20"/>
                <w:szCs w:val="20"/>
              </w:rPr>
              <w:t>My favourite character is:</w:t>
            </w:r>
          </w:p>
          <w:p w:rsidR="00397126" w:rsidRPr="00397126" w:rsidRDefault="00397126" w:rsidP="00397126">
            <w:pPr>
              <w:pStyle w:val="NoSpacing"/>
              <w:numPr>
                <w:ilvl w:val="0"/>
                <w:numId w:val="9"/>
              </w:numPr>
              <w:ind w:left="1692" w:hanging="180"/>
              <w:rPr>
                <w:sz w:val="20"/>
                <w:szCs w:val="20"/>
              </w:rPr>
            </w:pPr>
            <w:proofErr w:type="spellStart"/>
            <w:r w:rsidRPr="00397126">
              <w:rPr>
                <w:sz w:val="20"/>
                <w:szCs w:val="20"/>
              </w:rPr>
              <w:t>He/She</w:t>
            </w:r>
            <w:proofErr w:type="spellEnd"/>
            <w:r w:rsidRPr="00397126">
              <w:rPr>
                <w:sz w:val="20"/>
                <w:szCs w:val="20"/>
              </w:rPr>
              <w:t xml:space="preserve"> is awesome because:</w:t>
            </w:r>
          </w:p>
          <w:p w:rsidR="00397126" w:rsidRPr="00397126" w:rsidRDefault="00397126" w:rsidP="00397126">
            <w:pPr>
              <w:pStyle w:val="NoSpacing"/>
              <w:numPr>
                <w:ilvl w:val="0"/>
                <w:numId w:val="9"/>
              </w:numPr>
              <w:ind w:left="1692" w:hanging="180"/>
              <w:rPr>
                <w:sz w:val="20"/>
                <w:szCs w:val="20"/>
              </w:rPr>
            </w:pPr>
            <w:r w:rsidRPr="00397126">
              <w:rPr>
                <w:sz w:val="20"/>
                <w:szCs w:val="20"/>
              </w:rPr>
              <w:t xml:space="preserve">My least favourite character is: </w:t>
            </w:r>
          </w:p>
          <w:p w:rsidR="00397126" w:rsidRPr="00397126" w:rsidRDefault="00397126" w:rsidP="00397126">
            <w:pPr>
              <w:pStyle w:val="NoSpacing"/>
              <w:numPr>
                <w:ilvl w:val="0"/>
                <w:numId w:val="9"/>
              </w:numPr>
              <w:ind w:left="1692" w:hanging="180"/>
              <w:rPr>
                <w:sz w:val="20"/>
                <w:szCs w:val="20"/>
              </w:rPr>
            </w:pPr>
            <w:r w:rsidRPr="00397126">
              <w:rPr>
                <w:sz w:val="20"/>
                <w:szCs w:val="20"/>
              </w:rPr>
              <w:t>I don’t like him/her because:</w:t>
            </w:r>
          </w:p>
          <w:p w:rsidR="00397126" w:rsidRPr="00397126" w:rsidRDefault="00996FDC" w:rsidP="00397126">
            <w:pPr>
              <w:pStyle w:val="NoSpacing"/>
              <w:numPr>
                <w:ilvl w:val="0"/>
                <w:numId w:val="9"/>
              </w:numPr>
              <w:rPr>
                <w:sz w:val="20"/>
                <w:szCs w:val="20"/>
              </w:rPr>
            </w:pPr>
            <w:r w:rsidRPr="00397126">
              <w:rPr>
                <w:sz w:val="20"/>
                <w:szCs w:val="20"/>
              </w:rPr>
              <w:t xml:space="preserve">Allow </w:t>
            </w:r>
            <w:r w:rsidR="00397126" w:rsidRPr="00397126">
              <w:rPr>
                <w:sz w:val="20"/>
                <w:szCs w:val="20"/>
              </w:rPr>
              <w:t>time for to brainstorm and finishing this portion</w:t>
            </w:r>
          </w:p>
          <w:p w:rsidR="00996FDC" w:rsidRPr="00397126" w:rsidRDefault="00397126" w:rsidP="00397126">
            <w:pPr>
              <w:pStyle w:val="NoSpacing"/>
              <w:numPr>
                <w:ilvl w:val="0"/>
                <w:numId w:val="9"/>
              </w:numPr>
              <w:ind w:left="1332" w:hanging="270"/>
              <w:rPr>
                <w:sz w:val="20"/>
                <w:szCs w:val="20"/>
              </w:rPr>
            </w:pPr>
            <w:r w:rsidRPr="00397126">
              <w:rPr>
                <w:sz w:val="20"/>
                <w:szCs w:val="20"/>
              </w:rPr>
              <w:t>S</w:t>
            </w:r>
            <w:r w:rsidR="00996FDC" w:rsidRPr="00397126">
              <w:rPr>
                <w:sz w:val="20"/>
                <w:szCs w:val="20"/>
              </w:rPr>
              <w:t>tudents may discuss with peers about these thi</w:t>
            </w:r>
            <w:r w:rsidRPr="00397126">
              <w:rPr>
                <w:sz w:val="20"/>
                <w:szCs w:val="20"/>
              </w:rPr>
              <w:t>ngs as long as they are on track and completing the worksheet in a timely manner</w:t>
            </w:r>
          </w:p>
          <w:p w:rsidR="00996FDC" w:rsidRPr="00397126" w:rsidRDefault="00397126" w:rsidP="00397126">
            <w:pPr>
              <w:pStyle w:val="NoSpacing"/>
              <w:numPr>
                <w:ilvl w:val="0"/>
                <w:numId w:val="9"/>
              </w:numPr>
              <w:rPr>
                <w:sz w:val="20"/>
                <w:szCs w:val="20"/>
              </w:rPr>
            </w:pPr>
            <w:r w:rsidRPr="00397126">
              <w:rPr>
                <w:sz w:val="20"/>
                <w:szCs w:val="20"/>
              </w:rPr>
              <w:t>Organize students into s</w:t>
            </w:r>
            <w:r w:rsidR="00996FDC" w:rsidRPr="00397126">
              <w:rPr>
                <w:sz w:val="20"/>
                <w:szCs w:val="20"/>
              </w:rPr>
              <w:t xml:space="preserve">mall groups of either 2 or 3 to discuss what their preferences are. </w:t>
            </w:r>
            <w:r w:rsidRPr="00397126">
              <w:rPr>
                <w:sz w:val="20"/>
                <w:szCs w:val="20"/>
              </w:rPr>
              <w:t xml:space="preserve">Get them to explain why they like or dislike those things with their peers. </w:t>
            </w:r>
          </w:p>
          <w:p w:rsidR="00397126" w:rsidRPr="00397126" w:rsidRDefault="00397126" w:rsidP="00397126">
            <w:pPr>
              <w:pStyle w:val="NoSpacing"/>
              <w:numPr>
                <w:ilvl w:val="0"/>
                <w:numId w:val="9"/>
              </w:numPr>
              <w:rPr>
                <w:sz w:val="20"/>
                <w:szCs w:val="20"/>
              </w:rPr>
            </w:pPr>
            <w:r w:rsidRPr="00397126">
              <w:rPr>
                <w:sz w:val="20"/>
                <w:szCs w:val="20"/>
              </w:rPr>
              <w:t>Discuss findings as a class</w:t>
            </w:r>
          </w:p>
          <w:p w:rsidR="00397126" w:rsidRPr="00397126" w:rsidRDefault="00397126" w:rsidP="00397126">
            <w:pPr>
              <w:pStyle w:val="NoSpacing"/>
              <w:numPr>
                <w:ilvl w:val="0"/>
                <w:numId w:val="9"/>
              </w:numPr>
              <w:ind w:left="1242" w:hanging="180"/>
              <w:rPr>
                <w:sz w:val="20"/>
                <w:szCs w:val="20"/>
              </w:rPr>
            </w:pPr>
            <w:r w:rsidRPr="00397126">
              <w:rPr>
                <w:sz w:val="20"/>
                <w:szCs w:val="20"/>
              </w:rPr>
              <w:t>How many of them found people with all the same or similar likes and dislikes? How many had completely different answers?</w:t>
            </w:r>
          </w:p>
          <w:p w:rsidR="00996FDC" w:rsidRPr="00397126" w:rsidRDefault="00397126" w:rsidP="00397126">
            <w:pPr>
              <w:pStyle w:val="NoSpacing"/>
              <w:numPr>
                <w:ilvl w:val="0"/>
                <w:numId w:val="9"/>
              </w:numPr>
              <w:rPr>
                <w:sz w:val="20"/>
                <w:szCs w:val="20"/>
              </w:rPr>
            </w:pPr>
            <w:r w:rsidRPr="00397126">
              <w:rPr>
                <w:sz w:val="20"/>
                <w:szCs w:val="20"/>
              </w:rPr>
              <w:t xml:space="preserve">Ask them why it is important to have differences. </w:t>
            </w:r>
          </w:p>
          <w:p w:rsidR="00397126" w:rsidRPr="00397126" w:rsidRDefault="00397126" w:rsidP="00397126">
            <w:pPr>
              <w:pStyle w:val="NoSpacing"/>
              <w:numPr>
                <w:ilvl w:val="0"/>
                <w:numId w:val="9"/>
              </w:numPr>
              <w:rPr>
                <w:sz w:val="20"/>
                <w:szCs w:val="20"/>
              </w:rPr>
            </w:pPr>
            <w:r w:rsidRPr="00397126">
              <w:rPr>
                <w:sz w:val="20"/>
                <w:szCs w:val="20"/>
              </w:rPr>
              <w:t>Ask for instances where students discovered a shared interest between themselves and a peer. Ask for instances where they have had different interests and how they resolved this difference between them.</w:t>
            </w:r>
          </w:p>
          <w:p w:rsidR="00397126" w:rsidRPr="00397126" w:rsidRDefault="00397126" w:rsidP="00397126">
            <w:pPr>
              <w:pStyle w:val="NoSpacing"/>
              <w:numPr>
                <w:ilvl w:val="0"/>
                <w:numId w:val="9"/>
              </w:numPr>
              <w:rPr>
                <w:sz w:val="20"/>
                <w:szCs w:val="20"/>
              </w:rPr>
            </w:pPr>
            <w:r w:rsidRPr="00397126">
              <w:rPr>
                <w:sz w:val="20"/>
                <w:szCs w:val="20"/>
              </w:rPr>
              <w:t>Have students fill out part 2 of the worksheet for the remaining time.</w:t>
            </w:r>
          </w:p>
          <w:p w:rsidR="00996FDC" w:rsidRPr="00397126" w:rsidRDefault="00996FDC" w:rsidP="00397126">
            <w:pPr>
              <w:pStyle w:val="NoSpacing"/>
              <w:numPr>
                <w:ilvl w:val="0"/>
                <w:numId w:val="10"/>
              </w:numPr>
              <w:ind w:left="1242" w:firstLine="0"/>
              <w:rPr>
                <w:sz w:val="20"/>
                <w:szCs w:val="20"/>
              </w:rPr>
            </w:pPr>
            <w:r w:rsidRPr="00397126">
              <w:rPr>
                <w:sz w:val="20"/>
                <w:szCs w:val="20"/>
              </w:rPr>
              <w:t>How are your favourite and least favourite characters different? How are they similar?</w:t>
            </w:r>
          </w:p>
          <w:p w:rsidR="00996FDC" w:rsidRPr="00397126" w:rsidRDefault="00996FDC" w:rsidP="00397126">
            <w:pPr>
              <w:pStyle w:val="NoSpacing"/>
              <w:numPr>
                <w:ilvl w:val="0"/>
                <w:numId w:val="10"/>
              </w:numPr>
              <w:ind w:left="1242" w:firstLine="0"/>
              <w:rPr>
                <w:sz w:val="20"/>
                <w:szCs w:val="20"/>
              </w:rPr>
            </w:pPr>
            <w:r w:rsidRPr="00397126">
              <w:rPr>
                <w:sz w:val="20"/>
                <w:szCs w:val="20"/>
              </w:rPr>
              <w:t>Why do you prefer your favourite character over your least character?</w:t>
            </w:r>
          </w:p>
          <w:p w:rsidR="00996FDC" w:rsidRPr="00397126" w:rsidRDefault="00996FDC" w:rsidP="00397126">
            <w:pPr>
              <w:pStyle w:val="NoSpacing"/>
              <w:numPr>
                <w:ilvl w:val="0"/>
                <w:numId w:val="10"/>
              </w:numPr>
              <w:ind w:left="1242" w:firstLine="0"/>
              <w:rPr>
                <w:sz w:val="20"/>
                <w:szCs w:val="20"/>
              </w:rPr>
            </w:pPr>
            <w:r w:rsidRPr="00397126">
              <w:rPr>
                <w:sz w:val="20"/>
                <w:szCs w:val="20"/>
              </w:rPr>
              <w:t>Do you share some similar traits, habits, or interests with either your favourite or your least favourite character? (List 3).</w:t>
            </w:r>
          </w:p>
        </w:tc>
      </w:tr>
      <w:tr w:rsidR="00996FDC" w:rsidRPr="00361512" w:rsidTr="00397126">
        <w:trPr>
          <w:trHeight w:val="260"/>
        </w:trPr>
        <w:tc>
          <w:tcPr>
            <w:tcW w:w="1188" w:type="dxa"/>
          </w:tcPr>
          <w:p w:rsidR="00996FDC" w:rsidRPr="00397126" w:rsidRDefault="00996FDC" w:rsidP="00397126">
            <w:pPr>
              <w:pStyle w:val="NoSpacing"/>
              <w:jc w:val="center"/>
              <w:rPr>
                <w:b/>
                <w:sz w:val="20"/>
                <w:szCs w:val="20"/>
              </w:rPr>
            </w:pPr>
          </w:p>
        </w:tc>
        <w:tc>
          <w:tcPr>
            <w:tcW w:w="10062" w:type="dxa"/>
            <w:gridSpan w:val="3"/>
          </w:tcPr>
          <w:p w:rsidR="00996FDC" w:rsidRPr="00397126" w:rsidRDefault="00996FDC" w:rsidP="00397126">
            <w:pPr>
              <w:pStyle w:val="NoSpacing"/>
              <w:jc w:val="center"/>
              <w:rPr>
                <w:sz w:val="20"/>
                <w:szCs w:val="20"/>
              </w:rPr>
            </w:pPr>
            <w:r w:rsidRPr="00397126">
              <w:rPr>
                <w:b/>
                <w:sz w:val="20"/>
                <w:szCs w:val="20"/>
              </w:rPr>
              <w:t>Closure</w:t>
            </w:r>
          </w:p>
        </w:tc>
      </w:tr>
      <w:tr w:rsidR="00996FDC" w:rsidRPr="00361512" w:rsidTr="00397126">
        <w:trPr>
          <w:trHeight w:val="557"/>
        </w:trPr>
        <w:tc>
          <w:tcPr>
            <w:tcW w:w="1188" w:type="dxa"/>
          </w:tcPr>
          <w:p w:rsidR="00996FDC" w:rsidRPr="00397126" w:rsidRDefault="00397126" w:rsidP="00397126">
            <w:pPr>
              <w:pStyle w:val="NoSpacing"/>
              <w:jc w:val="center"/>
              <w:rPr>
                <w:sz w:val="20"/>
                <w:szCs w:val="20"/>
              </w:rPr>
            </w:pPr>
            <w:r>
              <w:rPr>
                <w:sz w:val="20"/>
                <w:szCs w:val="20"/>
              </w:rPr>
              <w:t>1 min</w:t>
            </w:r>
          </w:p>
        </w:tc>
        <w:tc>
          <w:tcPr>
            <w:tcW w:w="10062" w:type="dxa"/>
            <w:gridSpan w:val="3"/>
          </w:tcPr>
          <w:p w:rsidR="00996FDC" w:rsidRDefault="00397126" w:rsidP="00397126">
            <w:pPr>
              <w:pStyle w:val="NoSpacing"/>
              <w:numPr>
                <w:ilvl w:val="0"/>
                <w:numId w:val="11"/>
              </w:numPr>
              <w:rPr>
                <w:sz w:val="20"/>
                <w:szCs w:val="20"/>
              </w:rPr>
            </w:pPr>
            <w:r>
              <w:rPr>
                <w:sz w:val="20"/>
                <w:szCs w:val="20"/>
              </w:rPr>
              <w:t>If not finished, have students take home for homework</w:t>
            </w:r>
          </w:p>
          <w:p w:rsidR="00397126" w:rsidRPr="00397126" w:rsidRDefault="00397126" w:rsidP="00397126">
            <w:pPr>
              <w:pStyle w:val="NoSpacing"/>
              <w:numPr>
                <w:ilvl w:val="0"/>
                <w:numId w:val="11"/>
              </w:numPr>
              <w:rPr>
                <w:sz w:val="20"/>
                <w:szCs w:val="20"/>
              </w:rPr>
            </w:pPr>
            <w:r>
              <w:rPr>
                <w:sz w:val="20"/>
                <w:szCs w:val="20"/>
              </w:rPr>
              <w:t xml:space="preserve">Tell them next day that they will be reading Robert </w:t>
            </w:r>
            <w:proofErr w:type="spellStart"/>
            <w:r>
              <w:rPr>
                <w:sz w:val="20"/>
                <w:szCs w:val="20"/>
              </w:rPr>
              <w:t>Munsch</w:t>
            </w:r>
            <w:proofErr w:type="spellEnd"/>
            <w:r>
              <w:rPr>
                <w:sz w:val="20"/>
                <w:szCs w:val="20"/>
              </w:rPr>
              <w:t xml:space="preserve"> and comparing his stories. </w:t>
            </w:r>
          </w:p>
        </w:tc>
      </w:tr>
      <w:tr w:rsidR="00996FDC" w:rsidRPr="00361512" w:rsidTr="00397126">
        <w:trPr>
          <w:trHeight w:val="242"/>
        </w:trPr>
        <w:tc>
          <w:tcPr>
            <w:tcW w:w="11250" w:type="dxa"/>
            <w:gridSpan w:val="4"/>
            <w:tcBorders>
              <w:bottom w:val="single" w:sz="4" w:space="0" w:color="auto"/>
            </w:tcBorders>
          </w:tcPr>
          <w:p w:rsidR="00996FDC" w:rsidRPr="00397126" w:rsidRDefault="00996FDC" w:rsidP="00397126">
            <w:pPr>
              <w:pStyle w:val="NoSpacing"/>
              <w:jc w:val="center"/>
              <w:rPr>
                <w:b/>
                <w:sz w:val="20"/>
                <w:szCs w:val="20"/>
              </w:rPr>
            </w:pPr>
            <w:r w:rsidRPr="00397126">
              <w:rPr>
                <w:b/>
                <w:sz w:val="20"/>
                <w:szCs w:val="20"/>
              </w:rPr>
              <w:t>Self-Evaluation/Reflection Notes</w:t>
            </w:r>
          </w:p>
        </w:tc>
      </w:tr>
    </w:tbl>
    <w:p w:rsidR="00996FDC" w:rsidRDefault="00996FDC" w:rsidP="00840CFC">
      <w:pPr>
        <w:pStyle w:val="NoSpacing"/>
      </w:pPr>
    </w:p>
    <w:p w:rsidR="00996FDC" w:rsidRDefault="00996FDC">
      <w:r>
        <w:br w:type="page"/>
      </w:r>
    </w:p>
    <w:tbl>
      <w:tblPr>
        <w:tblStyle w:val="TableGrid"/>
        <w:tblpPr w:leftFromText="180" w:rightFromText="180" w:vertAnchor="page" w:horzAnchor="margin" w:tblpY="706"/>
        <w:tblW w:w="11250" w:type="dxa"/>
        <w:tblLayout w:type="fixed"/>
        <w:tblLook w:val="04A0"/>
      </w:tblPr>
      <w:tblGrid>
        <w:gridCol w:w="1188"/>
        <w:gridCol w:w="4266"/>
        <w:gridCol w:w="171"/>
        <w:gridCol w:w="5625"/>
      </w:tblGrid>
      <w:tr w:rsidR="00996FDC" w:rsidRPr="00361512" w:rsidTr="004769C1">
        <w:trPr>
          <w:trHeight w:val="257"/>
        </w:trPr>
        <w:tc>
          <w:tcPr>
            <w:tcW w:w="11250" w:type="dxa"/>
            <w:gridSpan w:val="4"/>
            <w:tcBorders>
              <w:bottom w:val="single" w:sz="4" w:space="0" w:color="auto"/>
            </w:tcBorders>
          </w:tcPr>
          <w:p w:rsidR="00996FDC" w:rsidRPr="00336AA1" w:rsidRDefault="00996FDC" w:rsidP="004769C1">
            <w:pPr>
              <w:pStyle w:val="NoSpacing"/>
              <w:jc w:val="center"/>
              <w:rPr>
                <w:b/>
                <w:i/>
                <w:sz w:val="21"/>
                <w:szCs w:val="21"/>
              </w:rPr>
            </w:pPr>
            <w:r w:rsidRPr="00336AA1">
              <w:rPr>
                <w:b/>
                <w:i/>
                <w:sz w:val="21"/>
                <w:szCs w:val="21"/>
              </w:rPr>
              <w:lastRenderedPageBreak/>
              <w:t xml:space="preserve">Lesson Plan: Lesson </w:t>
            </w:r>
            <w:r w:rsidR="00937FF9" w:rsidRPr="00336AA1">
              <w:rPr>
                <w:b/>
                <w:i/>
                <w:sz w:val="21"/>
                <w:szCs w:val="21"/>
              </w:rPr>
              <w:t>3</w:t>
            </w:r>
          </w:p>
        </w:tc>
      </w:tr>
      <w:tr w:rsidR="00996FDC" w:rsidRPr="00361512" w:rsidTr="004769C1">
        <w:trPr>
          <w:trHeight w:val="779"/>
        </w:trPr>
        <w:tc>
          <w:tcPr>
            <w:tcW w:w="5454" w:type="dxa"/>
            <w:gridSpan w:val="2"/>
            <w:tcBorders>
              <w:bottom w:val="single" w:sz="4" w:space="0" w:color="auto"/>
            </w:tcBorders>
          </w:tcPr>
          <w:p w:rsidR="00996FDC" w:rsidRPr="00336AA1" w:rsidRDefault="00996FDC" w:rsidP="004769C1">
            <w:pPr>
              <w:rPr>
                <w:sz w:val="21"/>
                <w:szCs w:val="21"/>
              </w:rPr>
            </w:pPr>
            <w:r w:rsidRPr="00336AA1">
              <w:rPr>
                <w:b/>
                <w:sz w:val="21"/>
                <w:szCs w:val="21"/>
              </w:rPr>
              <w:t>Instructor:</w:t>
            </w:r>
            <w:r w:rsidRPr="00336AA1">
              <w:rPr>
                <w:sz w:val="21"/>
                <w:szCs w:val="21"/>
              </w:rPr>
              <w:t xml:space="preserve"> Tina Wong</w:t>
            </w:r>
          </w:p>
          <w:p w:rsidR="00996FDC" w:rsidRPr="00336AA1" w:rsidRDefault="00996FDC" w:rsidP="004769C1">
            <w:pPr>
              <w:pStyle w:val="NoSpacing"/>
              <w:rPr>
                <w:sz w:val="21"/>
                <w:szCs w:val="21"/>
              </w:rPr>
            </w:pPr>
            <w:r w:rsidRPr="00336AA1">
              <w:rPr>
                <w:b/>
                <w:sz w:val="21"/>
                <w:szCs w:val="21"/>
              </w:rPr>
              <w:t>School:</w:t>
            </w:r>
            <w:r w:rsidRPr="00336AA1">
              <w:rPr>
                <w:sz w:val="21"/>
                <w:szCs w:val="21"/>
              </w:rPr>
              <w:t xml:space="preserve"> University of Lethbridge</w:t>
            </w:r>
          </w:p>
          <w:p w:rsidR="00996FDC" w:rsidRPr="00336AA1" w:rsidRDefault="00996FDC" w:rsidP="00937FF9">
            <w:pPr>
              <w:pStyle w:val="NoSpacing"/>
              <w:rPr>
                <w:sz w:val="21"/>
                <w:szCs w:val="21"/>
              </w:rPr>
            </w:pPr>
            <w:r w:rsidRPr="00336AA1">
              <w:rPr>
                <w:b/>
                <w:sz w:val="21"/>
                <w:szCs w:val="21"/>
              </w:rPr>
              <w:t>Date:</w:t>
            </w:r>
            <w:r w:rsidRPr="00336AA1">
              <w:rPr>
                <w:sz w:val="21"/>
                <w:szCs w:val="21"/>
              </w:rPr>
              <w:t xml:space="preserve"> </w:t>
            </w:r>
            <w:r w:rsidR="00937FF9" w:rsidRPr="00336AA1">
              <w:rPr>
                <w:sz w:val="21"/>
                <w:szCs w:val="21"/>
              </w:rPr>
              <w:t>November 1,</w:t>
            </w:r>
            <w:r w:rsidRPr="00336AA1">
              <w:rPr>
                <w:sz w:val="21"/>
                <w:szCs w:val="21"/>
              </w:rPr>
              <w:t xml:space="preserve"> 2012</w:t>
            </w:r>
          </w:p>
        </w:tc>
        <w:tc>
          <w:tcPr>
            <w:tcW w:w="5796" w:type="dxa"/>
            <w:gridSpan w:val="2"/>
            <w:tcBorders>
              <w:bottom w:val="single" w:sz="4" w:space="0" w:color="auto"/>
            </w:tcBorders>
          </w:tcPr>
          <w:p w:rsidR="00996FDC" w:rsidRPr="00336AA1" w:rsidRDefault="00996FDC" w:rsidP="004769C1">
            <w:pPr>
              <w:rPr>
                <w:sz w:val="21"/>
                <w:szCs w:val="21"/>
              </w:rPr>
            </w:pPr>
            <w:r w:rsidRPr="00336AA1">
              <w:rPr>
                <w:b/>
                <w:sz w:val="21"/>
                <w:szCs w:val="21"/>
              </w:rPr>
              <w:t>Grade:</w:t>
            </w:r>
            <w:r w:rsidRPr="00336AA1">
              <w:rPr>
                <w:sz w:val="21"/>
                <w:szCs w:val="21"/>
              </w:rPr>
              <w:t xml:space="preserve"> Four</w:t>
            </w:r>
          </w:p>
          <w:p w:rsidR="00996FDC" w:rsidRPr="00336AA1" w:rsidRDefault="00996FDC" w:rsidP="004769C1">
            <w:pPr>
              <w:rPr>
                <w:sz w:val="21"/>
                <w:szCs w:val="21"/>
              </w:rPr>
            </w:pPr>
            <w:r w:rsidRPr="00336AA1">
              <w:rPr>
                <w:b/>
                <w:sz w:val="21"/>
                <w:szCs w:val="21"/>
              </w:rPr>
              <w:t>Subject:</w:t>
            </w:r>
            <w:r w:rsidRPr="00336AA1">
              <w:rPr>
                <w:sz w:val="21"/>
                <w:szCs w:val="21"/>
              </w:rPr>
              <w:t xml:space="preserve"> English Language Arts</w:t>
            </w:r>
          </w:p>
          <w:p w:rsidR="00996FDC" w:rsidRPr="00336AA1" w:rsidRDefault="00996FDC" w:rsidP="004769C1">
            <w:pPr>
              <w:rPr>
                <w:sz w:val="21"/>
                <w:szCs w:val="21"/>
              </w:rPr>
            </w:pPr>
            <w:r w:rsidRPr="00336AA1">
              <w:rPr>
                <w:b/>
                <w:sz w:val="21"/>
                <w:szCs w:val="21"/>
              </w:rPr>
              <w:t>Unit</w:t>
            </w:r>
            <w:r w:rsidRPr="00336AA1">
              <w:rPr>
                <w:sz w:val="21"/>
                <w:szCs w:val="21"/>
              </w:rPr>
              <w:t>:  Respond to Texts: Experience Various Texts</w:t>
            </w:r>
          </w:p>
          <w:p w:rsidR="00996FDC" w:rsidRPr="00336AA1" w:rsidRDefault="00996FDC" w:rsidP="004769C1">
            <w:pPr>
              <w:pStyle w:val="NoSpacing"/>
              <w:rPr>
                <w:sz w:val="21"/>
                <w:szCs w:val="21"/>
              </w:rPr>
            </w:pPr>
            <w:r w:rsidRPr="00336AA1">
              <w:rPr>
                <w:b/>
                <w:sz w:val="21"/>
                <w:szCs w:val="21"/>
              </w:rPr>
              <w:t>Total Lesson Duration:</w:t>
            </w:r>
            <w:r w:rsidRPr="00336AA1">
              <w:rPr>
                <w:sz w:val="21"/>
                <w:szCs w:val="21"/>
              </w:rPr>
              <w:t xml:space="preserve"> 50 </w:t>
            </w:r>
            <w:proofErr w:type="spellStart"/>
            <w:r w:rsidRPr="00336AA1">
              <w:rPr>
                <w:sz w:val="21"/>
                <w:szCs w:val="21"/>
              </w:rPr>
              <w:t>mins</w:t>
            </w:r>
            <w:proofErr w:type="spellEnd"/>
          </w:p>
        </w:tc>
      </w:tr>
      <w:tr w:rsidR="00996FDC" w:rsidRPr="00361512" w:rsidTr="004769C1">
        <w:trPr>
          <w:trHeight w:val="233"/>
        </w:trPr>
        <w:tc>
          <w:tcPr>
            <w:tcW w:w="11250" w:type="dxa"/>
            <w:gridSpan w:val="4"/>
            <w:tcBorders>
              <w:bottom w:val="single" w:sz="4" w:space="0" w:color="auto"/>
            </w:tcBorders>
          </w:tcPr>
          <w:p w:rsidR="00996FDC" w:rsidRPr="00336AA1" w:rsidRDefault="00996FDC" w:rsidP="004769C1">
            <w:pPr>
              <w:rPr>
                <w:sz w:val="21"/>
                <w:szCs w:val="21"/>
              </w:rPr>
            </w:pPr>
            <w:r w:rsidRPr="00336AA1">
              <w:rPr>
                <w:b/>
                <w:sz w:val="21"/>
                <w:szCs w:val="21"/>
              </w:rPr>
              <w:t>Outcomes from Alberta Program of Studies</w:t>
            </w:r>
          </w:p>
        </w:tc>
      </w:tr>
      <w:tr w:rsidR="00996FDC" w:rsidRPr="00361512" w:rsidTr="004769C1">
        <w:trPr>
          <w:trHeight w:val="779"/>
        </w:trPr>
        <w:tc>
          <w:tcPr>
            <w:tcW w:w="5454" w:type="dxa"/>
            <w:gridSpan w:val="2"/>
            <w:tcBorders>
              <w:bottom w:val="single" w:sz="4" w:space="0" w:color="auto"/>
            </w:tcBorders>
          </w:tcPr>
          <w:p w:rsidR="00996FDC" w:rsidRPr="00336AA1" w:rsidRDefault="00996FDC" w:rsidP="004769C1">
            <w:pPr>
              <w:autoSpaceDE w:val="0"/>
              <w:autoSpaceDN w:val="0"/>
              <w:adjustRightInd w:val="0"/>
              <w:rPr>
                <w:rFonts w:cs="Times New Roman"/>
                <w:sz w:val="21"/>
                <w:szCs w:val="21"/>
              </w:rPr>
            </w:pPr>
            <w:r w:rsidRPr="00336AA1">
              <w:rPr>
                <w:b/>
                <w:sz w:val="21"/>
                <w:szCs w:val="21"/>
              </w:rPr>
              <w:t>GLO:</w:t>
            </w:r>
            <w:r w:rsidRPr="00336AA1">
              <w:rPr>
                <w:sz w:val="21"/>
                <w:szCs w:val="21"/>
              </w:rPr>
              <w:t xml:space="preserve"> </w:t>
            </w:r>
            <w:r w:rsidRPr="00336AA1">
              <w:rPr>
                <w:rFonts w:cs="Times New Roman"/>
                <w:i/>
                <w:iCs/>
                <w:sz w:val="21"/>
                <w:szCs w:val="21"/>
              </w:rPr>
              <w:t xml:space="preserve"> </w:t>
            </w:r>
            <w:r w:rsidRPr="00336AA1">
              <w:rPr>
                <w:rFonts w:cs="Times New Roman"/>
                <w:iCs/>
                <w:sz w:val="21"/>
                <w:szCs w:val="21"/>
              </w:rPr>
              <w:t>Students will listen, speak, read, write, view, and represent to comprehend and respond personally and critically to oral, print, and other media texts.</w:t>
            </w:r>
          </w:p>
          <w:p w:rsidR="00996FDC" w:rsidRPr="00336AA1" w:rsidRDefault="00996FDC" w:rsidP="004769C1">
            <w:pPr>
              <w:rPr>
                <w:b/>
                <w:sz w:val="21"/>
                <w:szCs w:val="21"/>
              </w:rPr>
            </w:pPr>
          </w:p>
        </w:tc>
        <w:tc>
          <w:tcPr>
            <w:tcW w:w="5796" w:type="dxa"/>
            <w:gridSpan w:val="2"/>
            <w:tcBorders>
              <w:bottom w:val="single" w:sz="4" w:space="0" w:color="auto"/>
            </w:tcBorders>
          </w:tcPr>
          <w:p w:rsidR="00996FDC" w:rsidRPr="00336AA1" w:rsidRDefault="00996FDC" w:rsidP="004769C1">
            <w:pPr>
              <w:autoSpaceDE w:val="0"/>
              <w:autoSpaceDN w:val="0"/>
              <w:adjustRightInd w:val="0"/>
              <w:rPr>
                <w:rFonts w:cs="Times New Roman"/>
                <w:sz w:val="21"/>
                <w:szCs w:val="21"/>
              </w:rPr>
            </w:pPr>
            <w:r w:rsidRPr="00336AA1">
              <w:rPr>
                <w:b/>
                <w:sz w:val="21"/>
                <w:szCs w:val="21"/>
              </w:rPr>
              <w:t>SLO:</w:t>
            </w:r>
            <w:r w:rsidRPr="00336AA1">
              <w:rPr>
                <w:sz w:val="21"/>
                <w:szCs w:val="21"/>
              </w:rPr>
              <w:t xml:space="preserve"> </w:t>
            </w:r>
            <w:r w:rsidRPr="00336AA1">
              <w:rPr>
                <w:rFonts w:cs="Times New Roman"/>
                <w:sz w:val="21"/>
                <w:szCs w:val="21"/>
              </w:rPr>
              <w:t xml:space="preserve"> 2.2 Respond to texts</w:t>
            </w:r>
          </w:p>
          <w:p w:rsidR="00996FDC" w:rsidRPr="00336AA1" w:rsidRDefault="00937FF9" w:rsidP="00937FF9">
            <w:pPr>
              <w:pStyle w:val="NoSpacing"/>
              <w:rPr>
                <w:sz w:val="21"/>
                <w:szCs w:val="21"/>
              </w:rPr>
            </w:pPr>
            <w:r w:rsidRPr="00336AA1">
              <w:rPr>
                <w:sz w:val="21"/>
                <w:szCs w:val="21"/>
              </w:rPr>
              <w:t>Experience tests from a variety of cultural traditions and genres</w:t>
            </w:r>
          </w:p>
        </w:tc>
      </w:tr>
      <w:tr w:rsidR="00996FDC" w:rsidRPr="00361512" w:rsidTr="004769C1">
        <w:trPr>
          <w:trHeight w:val="833"/>
        </w:trPr>
        <w:tc>
          <w:tcPr>
            <w:tcW w:w="11250" w:type="dxa"/>
            <w:gridSpan w:val="4"/>
            <w:tcBorders>
              <w:bottom w:val="single" w:sz="4" w:space="0" w:color="auto"/>
            </w:tcBorders>
          </w:tcPr>
          <w:p w:rsidR="00996FDC" w:rsidRPr="00336AA1" w:rsidRDefault="00996FDC" w:rsidP="004769C1">
            <w:pPr>
              <w:pStyle w:val="NoSpacing"/>
              <w:rPr>
                <w:b/>
                <w:sz w:val="21"/>
                <w:szCs w:val="21"/>
              </w:rPr>
            </w:pPr>
            <w:r w:rsidRPr="00336AA1">
              <w:rPr>
                <w:b/>
                <w:sz w:val="21"/>
                <w:szCs w:val="21"/>
              </w:rPr>
              <w:t>Learning Objectives:</w:t>
            </w:r>
          </w:p>
          <w:p w:rsidR="00996FDC" w:rsidRPr="00336AA1" w:rsidRDefault="00937FF9" w:rsidP="00937FF9">
            <w:pPr>
              <w:pStyle w:val="ListParagraph"/>
              <w:numPr>
                <w:ilvl w:val="0"/>
                <w:numId w:val="1"/>
              </w:numPr>
              <w:rPr>
                <w:sz w:val="21"/>
                <w:szCs w:val="21"/>
              </w:rPr>
            </w:pPr>
            <w:r w:rsidRPr="00336AA1">
              <w:rPr>
                <w:sz w:val="21"/>
                <w:szCs w:val="21"/>
              </w:rPr>
              <w:t>The students will read and discuss reading stories</w:t>
            </w:r>
            <w:r w:rsidRPr="00336AA1">
              <w:rPr>
                <w:sz w:val="21"/>
                <w:szCs w:val="21"/>
              </w:rPr>
              <w:t xml:space="preserve"> from different cultural traditions</w:t>
            </w:r>
            <w:r w:rsidRPr="00336AA1">
              <w:rPr>
                <w:sz w:val="21"/>
                <w:szCs w:val="21"/>
              </w:rPr>
              <w:t xml:space="preserve"> and how they differ from the ones they are used to.</w:t>
            </w:r>
          </w:p>
        </w:tc>
      </w:tr>
      <w:tr w:rsidR="00996FDC" w:rsidRPr="00361512" w:rsidTr="00937FF9">
        <w:trPr>
          <w:trHeight w:val="1085"/>
        </w:trPr>
        <w:tc>
          <w:tcPr>
            <w:tcW w:w="5625" w:type="dxa"/>
            <w:gridSpan w:val="3"/>
            <w:tcBorders>
              <w:bottom w:val="single" w:sz="4" w:space="0" w:color="auto"/>
            </w:tcBorders>
          </w:tcPr>
          <w:p w:rsidR="00996FDC" w:rsidRPr="00336AA1" w:rsidRDefault="00996FDC" w:rsidP="004769C1">
            <w:pPr>
              <w:rPr>
                <w:b/>
                <w:sz w:val="21"/>
                <w:szCs w:val="21"/>
              </w:rPr>
            </w:pPr>
            <w:r w:rsidRPr="00336AA1">
              <w:rPr>
                <w:b/>
                <w:sz w:val="21"/>
                <w:szCs w:val="21"/>
              </w:rPr>
              <w:t>Key Questions:</w:t>
            </w:r>
          </w:p>
          <w:p w:rsidR="00937FF9" w:rsidRPr="00336AA1" w:rsidRDefault="00937FF9" w:rsidP="004769C1">
            <w:pPr>
              <w:pStyle w:val="NoSpacing"/>
              <w:numPr>
                <w:ilvl w:val="0"/>
                <w:numId w:val="5"/>
              </w:numPr>
              <w:rPr>
                <w:sz w:val="21"/>
                <w:szCs w:val="21"/>
              </w:rPr>
            </w:pPr>
            <w:r w:rsidRPr="00336AA1">
              <w:rPr>
                <w:sz w:val="21"/>
                <w:szCs w:val="21"/>
              </w:rPr>
              <w:t>Can the students understand that</w:t>
            </w:r>
            <w:r w:rsidRPr="00336AA1">
              <w:rPr>
                <w:b/>
                <w:sz w:val="21"/>
                <w:szCs w:val="21"/>
              </w:rPr>
              <w:t xml:space="preserve"> </w:t>
            </w:r>
            <w:r w:rsidRPr="00336AA1">
              <w:rPr>
                <w:sz w:val="21"/>
                <w:szCs w:val="21"/>
              </w:rPr>
              <w:t>different cultures can have similar stories?</w:t>
            </w:r>
          </w:p>
          <w:p w:rsidR="00996FDC" w:rsidRPr="00336AA1" w:rsidRDefault="00937FF9" w:rsidP="004769C1">
            <w:pPr>
              <w:pStyle w:val="NoSpacing"/>
              <w:numPr>
                <w:ilvl w:val="0"/>
                <w:numId w:val="5"/>
              </w:numPr>
              <w:rPr>
                <w:sz w:val="21"/>
                <w:szCs w:val="21"/>
              </w:rPr>
            </w:pPr>
            <w:r w:rsidRPr="00336AA1">
              <w:rPr>
                <w:sz w:val="21"/>
                <w:szCs w:val="21"/>
              </w:rPr>
              <w:t>Can the students compare and contrast similar texts?</w:t>
            </w:r>
          </w:p>
          <w:p w:rsidR="00937FF9" w:rsidRPr="00336AA1" w:rsidRDefault="00937FF9" w:rsidP="00937FF9">
            <w:pPr>
              <w:pStyle w:val="NoSpacing"/>
              <w:rPr>
                <w:b/>
                <w:sz w:val="21"/>
                <w:szCs w:val="21"/>
              </w:rPr>
            </w:pPr>
          </w:p>
        </w:tc>
        <w:tc>
          <w:tcPr>
            <w:tcW w:w="5625" w:type="dxa"/>
            <w:tcBorders>
              <w:bottom w:val="single" w:sz="4" w:space="0" w:color="auto"/>
            </w:tcBorders>
          </w:tcPr>
          <w:p w:rsidR="00996FDC" w:rsidRPr="00336AA1" w:rsidRDefault="00996FDC" w:rsidP="004769C1">
            <w:pPr>
              <w:pStyle w:val="NoSpacing"/>
              <w:rPr>
                <w:b/>
                <w:sz w:val="21"/>
                <w:szCs w:val="21"/>
              </w:rPr>
            </w:pPr>
            <w:r w:rsidRPr="00336AA1">
              <w:rPr>
                <w:b/>
                <w:sz w:val="21"/>
                <w:szCs w:val="21"/>
              </w:rPr>
              <w:t>Assessment:</w:t>
            </w:r>
          </w:p>
          <w:p w:rsidR="00996FDC" w:rsidRPr="00336AA1" w:rsidRDefault="00C47F0F" w:rsidP="00937FF9">
            <w:pPr>
              <w:pStyle w:val="NoSpacing"/>
              <w:numPr>
                <w:ilvl w:val="0"/>
                <w:numId w:val="5"/>
              </w:numPr>
              <w:rPr>
                <w:sz w:val="21"/>
                <w:szCs w:val="21"/>
              </w:rPr>
            </w:pPr>
            <w:r>
              <w:rPr>
                <w:sz w:val="21"/>
                <w:szCs w:val="21"/>
              </w:rPr>
              <w:t>Formative assessment- seeing whether they contribute to class discussion, exit notes</w:t>
            </w:r>
          </w:p>
          <w:p w:rsidR="00937FF9" w:rsidRPr="00336AA1" w:rsidRDefault="00937FF9" w:rsidP="00937FF9">
            <w:pPr>
              <w:pStyle w:val="NoSpacing"/>
              <w:numPr>
                <w:ilvl w:val="0"/>
                <w:numId w:val="5"/>
              </w:numPr>
              <w:rPr>
                <w:sz w:val="21"/>
                <w:szCs w:val="21"/>
              </w:rPr>
            </w:pPr>
            <w:r w:rsidRPr="00336AA1">
              <w:rPr>
                <w:sz w:val="21"/>
                <w:szCs w:val="21"/>
              </w:rPr>
              <w:t xml:space="preserve">Summative </w:t>
            </w:r>
            <w:r w:rsidR="00C47F0F">
              <w:rPr>
                <w:sz w:val="21"/>
                <w:szCs w:val="21"/>
              </w:rPr>
              <w:t>assessment-</w:t>
            </w:r>
            <w:r w:rsidRPr="00336AA1">
              <w:rPr>
                <w:sz w:val="21"/>
                <w:szCs w:val="21"/>
              </w:rPr>
              <w:t xml:space="preserve"> quality of reflection of write-up</w:t>
            </w:r>
          </w:p>
        </w:tc>
      </w:tr>
      <w:tr w:rsidR="00996FDC" w:rsidRPr="00361512" w:rsidTr="004769C1">
        <w:trPr>
          <w:trHeight w:val="1042"/>
        </w:trPr>
        <w:tc>
          <w:tcPr>
            <w:tcW w:w="11250" w:type="dxa"/>
            <w:gridSpan w:val="4"/>
            <w:tcBorders>
              <w:top w:val="single" w:sz="4" w:space="0" w:color="auto"/>
              <w:bottom w:val="single" w:sz="4" w:space="0" w:color="auto"/>
            </w:tcBorders>
          </w:tcPr>
          <w:p w:rsidR="00996FDC" w:rsidRPr="00336AA1" w:rsidRDefault="00996FDC" w:rsidP="004769C1">
            <w:pPr>
              <w:rPr>
                <w:b/>
                <w:sz w:val="21"/>
                <w:szCs w:val="21"/>
              </w:rPr>
            </w:pPr>
            <w:r w:rsidRPr="00336AA1">
              <w:rPr>
                <w:b/>
                <w:sz w:val="21"/>
                <w:szCs w:val="21"/>
              </w:rPr>
              <w:t>Resources/Materials:</w:t>
            </w:r>
          </w:p>
          <w:p w:rsidR="00937FF9" w:rsidRPr="00336AA1" w:rsidRDefault="00937FF9" w:rsidP="00937FF9">
            <w:pPr>
              <w:pStyle w:val="NoSpacing"/>
              <w:numPr>
                <w:ilvl w:val="0"/>
                <w:numId w:val="2"/>
              </w:numPr>
              <w:rPr>
                <w:sz w:val="21"/>
                <w:szCs w:val="21"/>
              </w:rPr>
            </w:pPr>
            <w:r w:rsidRPr="00336AA1">
              <w:rPr>
                <w:bCs/>
                <w:i/>
                <w:iCs/>
                <w:sz w:val="21"/>
                <w:szCs w:val="21"/>
              </w:rPr>
              <w:t xml:space="preserve">Cinderella </w:t>
            </w:r>
            <w:r w:rsidRPr="00336AA1">
              <w:rPr>
                <w:sz w:val="21"/>
                <w:szCs w:val="21"/>
              </w:rPr>
              <w:t>Illustrated by K.Y. Craft</w:t>
            </w:r>
          </w:p>
          <w:p w:rsidR="00937FF9" w:rsidRPr="00336AA1" w:rsidRDefault="00937FF9" w:rsidP="00937FF9">
            <w:pPr>
              <w:pStyle w:val="NoSpacing"/>
              <w:numPr>
                <w:ilvl w:val="0"/>
                <w:numId w:val="2"/>
              </w:numPr>
              <w:rPr>
                <w:sz w:val="21"/>
                <w:szCs w:val="21"/>
              </w:rPr>
            </w:pPr>
            <w:proofErr w:type="spellStart"/>
            <w:r w:rsidRPr="00336AA1">
              <w:rPr>
                <w:i/>
                <w:sz w:val="21"/>
                <w:szCs w:val="21"/>
              </w:rPr>
              <w:t>Mufaro’s</w:t>
            </w:r>
            <w:proofErr w:type="spellEnd"/>
            <w:r w:rsidRPr="00336AA1">
              <w:rPr>
                <w:i/>
                <w:sz w:val="21"/>
                <w:szCs w:val="21"/>
              </w:rPr>
              <w:t xml:space="preserve"> Beautiful Daughters</w:t>
            </w:r>
            <w:r w:rsidRPr="00336AA1">
              <w:rPr>
                <w:sz w:val="21"/>
                <w:szCs w:val="21"/>
              </w:rPr>
              <w:t xml:space="preserve"> by John Steptoe</w:t>
            </w:r>
          </w:p>
          <w:p w:rsidR="00996FDC" w:rsidRPr="00336AA1" w:rsidRDefault="00937FF9" w:rsidP="00937FF9">
            <w:pPr>
              <w:pStyle w:val="NoSpacing"/>
              <w:numPr>
                <w:ilvl w:val="0"/>
                <w:numId w:val="2"/>
              </w:numPr>
              <w:rPr>
                <w:sz w:val="21"/>
                <w:szCs w:val="21"/>
              </w:rPr>
            </w:pPr>
            <w:hyperlink r:id="rId6" w:history="1">
              <w:proofErr w:type="spellStart"/>
              <w:r w:rsidRPr="00336AA1">
                <w:rPr>
                  <w:rStyle w:val="Hyperlink"/>
                  <w:i/>
                  <w:color w:val="auto"/>
                  <w:sz w:val="21"/>
                  <w:szCs w:val="21"/>
                  <w:u w:val="none"/>
                </w:rPr>
                <w:t>Yeh-Shen</w:t>
              </w:r>
              <w:proofErr w:type="spellEnd"/>
              <w:r w:rsidRPr="00336AA1">
                <w:rPr>
                  <w:rStyle w:val="Hyperlink"/>
                  <w:i/>
                  <w:color w:val="auto"/>
                  <w:sz w:val="21"/>
                  <w:szCs w:val="21"/>
                  <w:u w:val="none"/>
                </w:rPr>
                <w:t>: A Cinderella Story from China</w:t>
              </w:r>
            </w:hyperlink>
            <w:r w:rsidRPr="00336AA1">
              <w:rPr>
                <w:sz w:val="21"/>
                <w:szCs w:val="21"/>
              </w:rPr>
              <w:t xml:space="preserve"> by Ai Ling Louie</w:t>
            </w:r>
          </w:p>
        </w:tc>
      </w:tr>
      <w:tr w:rsidR="00996FDC" w:rsidRPr="00361512" w:rsidTr="004769C1">
        <w:trPr>
          <w:trHeight w:val="248"/>
        </w:trPr>
        <w:tc>
          <w:tcPr>
            <w:tcW w:w="1188" w:type="dxa"/>
          </w:tcPr>
          <w:p w:rsidR="00996FDC" w:rsidRPr="00336AA1" w:rsidRDefault="00996FDC" w:rsidP="004769C1">
            <w:pPr>
              <w:pStyle w:val="NoSpacing"/>
              <w:jc w:val="center"/>
              <w:rPr>
                <w:b/>
                <w:sz w:val="21"/>
                <w:szCs w:val="21"/>
              </w:rPr>
            </w:pPr>
            <w:r w:rsidRPr="00336AA1">
              <w:rPr>
                <w:b/>
                <w:sz w:val="21"/>
                <w:szCs w:val="21"/>
              </w:rPr>
              <w:t>Duration</w:t>
            </w:r>
          </w:p>
        </w:tc>
        <w:tc>
          <w:tcPr>
            <w:tcW w:w="10062" w:type="dxa"/>
            <w:gridSpan w:val="3"/>
          </w:tcPr>
          <w:p w:rsidR="00996FDC" w:rsidRPr="00336AA1" w:rsidRDefault="00996FDC" w:rsidP="004769C1">
            <w:pPr>
              <w:pStyle w:val="NoSpacing"/>
              <w:jc w:val="center"/>
              <w:rPr>
                <w:b/>
                <w:sz w:val="21"/>
                <w:szCs w:val="21"/>
              </w:rPr>
            </w:pPr>
            <w:r w:rsidRPr="00336AA1">
              <w:rPr>
                <w:b/>
                <w:sz w:val="21"/>
                <w:szCs w:val="21"/>
              </w:rPr>
              <w:t>PROCEDURE/LESSON</w:t>
            </w:r>
          </w:p>
        </w:tc>
      </w:tr>
      <w:tr w:rsidR="00996FDC" w:rsidRPr="00361512" w:rsidTr="004769C1">
        <w:trPr>
          <w:trHeight w:val="248"/>
        </w:trPr>
        <w:tc>
          <w:tcPr>
            <w:tcW w:w="1188" w:type="dxa"/>
          </w:tcPr>
          <w:p w:rsidR="00996FDC" w:rsidRPr="00336AA1" w:rsidRDefault="00996FDC" w:rsidP="004769C1">
            <w:pPr>
              <w:pStyle w:val="NoSpacing"/>
              <w:jc w:val="center"/>
              <w:rPr>
                <w:b/>
                <w:sz w:val="21"/>
                <w:szCs w:val="21"/>
              </w:rPr>
            </w:pPr>
          </w:p>
        </w:tc>
        <w:tc>
          <w:tcPr>
            <w:tcW w:w="10062" w:type="dxa"/>
            <w:gridSpan w:val="3"/>
          </w:tcPr>
          <w:p w:rsidR="00996FDC" w:rsidRPr="00336AA1" w:rsidRDefault="00996FDC" w:rsidP="004769C1">
            <w:pPr>
              <w:pStyle w:val="NoSpacing"/>
              <w:jc w:val="center"/>
              <w:rPr>
                <w:sz w:val="21"/>
                <w:szCs w:val="21"/>
              </w:rPr>
            </w:pPr>
            <w:r w:rsidRPr="00336AA1">
              <w:rPr>
                <w:b/>
                <w:sz w:val="21"/>
                <w:szCs w:val="21"/>
              </w:rPr>
              <w:t>Introduction</w:t>
            </w:r>
          </w:p>
        </w:tc>
      </w:tr>
      <w:tr w:rsidR="00996FDC" w:rsidRPr="00361512" w:rsidTr="004769C1">
        <w:trPr>
          <w:trHeight w:val="575"/>
        </w:trPr>
        <w:tc>
          <w:tcPr>
            <w:tcW w:w="1188" w:type="dxa"/>
          </w:tcPr>
          <w:p w:rsidR="00996FDC" w:rsidRPr="00336AA1" w:rsidRDefault="00937FF9" w:rsidP="004769C1">
            <w:pPr>
              <w:pStyle w:val="NoSpacing"/>
              <w:jc w:val="center"/>
              <w:rPr>
                <w:sz w:val="21"/>
                <w:szCs w:val="21"/>
              </w:rPr>
            </w:pPr>
            <w:r w:rsidRPr="00336AA1">
              <w:rPr>
                <w:sz w:val="21"/>
                <w:szCs w:val="21"/>
              </w:rPr>
              <w:t xml:space="preserve">2 </w:t>
            </w:r>
            <w:proofErr w:type="spellStart"/>
            <w:r w:rsidRPr="00336AA1">
              <w:rPr>
                <w:sz w:val="21"/>
                <w:szCs w:val="21"/>
              </w:rPr>
              <w:t>mins</w:t>
            </w:r>
            <w:proofErr w:type="spellEnd"/>
          </w:p>
        </w:tc>
        <w:tc>
          <w:tcPr>
            <w:tcW w:w="10062" w:type="dxa"/>
            <w:gridSpan w:val="3"/>
          </w:tcPr>
          <w:p w:rsidR="00996FDC" w:rsidRPr="00336AA1" w:rsidRDefault="00937FF9" w:rsidP="00937FF9">
            <w:pPr>
              <w:pStyle w:val="NoSpacing"/>
              <w:numPr>
                <w:ilvl w:val="0"/>
                <w:numId w:val="12"/>
              </w:numPr>
              <w:rPr>
                <w:sz w:val="21"/>
                <w:szCs w:val="21"/>
              </w:rPr>
            </w:pPr>
            <w:r w:rsidRPr="00336AA1">
              <w:rPr>
                <w:sz w:val="21"/>
                <w:szCs w:val="21"/>
              </w:rPr>
              <w:t>Relate back to first lesson where preferences where given but variety and differences are valid</w:t>
            </w:r>
          </w:p>
          <w:p w:rsidR="00937FF9" w:rsidRPr="00336AA1" w:rsidRDefault="00937FF9" w:rsidP="00937FF9">
            <w:pPr>
              <w:pStyle w:val="NoSpacing"/>
              <w:numPr>
                <w:ilvl w:val="0"/>
                <w:numId w:val="12"/>
              </w:numPr>
              <w:ind w:left="1242" w:hanging="270"/>
              <w:rPr>
                <w:sz w:val="21"/>
                <w:szCs w:val="21"/>
              </w:rPr>
            </w:pPr>
            <w:r w:rsidRPr="00336AA1">
              <w:rPr>
                <w:sz w:val="21"/>
                <w:szCs w:val="21"/>
              </w:rPr>
              <w:t>Have them give examples of what they learned last day</w:t>
            </w:r>
          </w:p>
          <w:p w:rsidR="00336AA1" w:rsidRPr="00336AA1" w:rsidRDefault="00336AA1" w:rsidP="00937FF9">
            <w:pPr>
              <w:pStyle w:val="NoSpacing"/>
              <w:numPr>
                <w:ilvl w:val="0"/>
                <w:numId w:val="12"/>
              </w:numPr>
              <w:ind w:left="1242" w:hanging="270"/>
              <w:rPr>
                <w:sz w:val="21"/>
                <w:szCs w:val="21"/>
              </w:rPr>
            </w:pPr>
            <w:r w:rsidRPr="00336AA1">
              <w:rPr>
                <w:sz w:val="21"/>
                <w:szCs w:val="21"/>
              </w:rPr>
              <w:t>Ask questions to individual students to recall learning from last day.</w:t>
            </w:r>
          </w:p>
        </w:tc>
      </w:tr>
      <w:tr w:rsidR="00996FDC" w:rsidRPr="00361512" w:rsidTr="004769C1">
        <w:trPr>
          <w:trHeight w:val="257"/>
        </w:trPr>
        <w:tc>
          <w:tcPr>
            <w:tcW w:w="1188" w:type="dxa"/>
          </w:tcPr>
          <w:p w:rsidR="00996FDC" w:rsidRPr="00336AA1" w:rsidRDefault="00996FDC" w:rsidP="004769C1">
            <w:pPr>
              <w:pStyle w:val="NoSpacing"/>
              <w:jc w:val="center"/>
              <w:rPr>
                <w:b/>
                <w:sz w:val="21"/>
                <w:szCs w:val="21"/>
              </w:rPr>
            </w:pPr>
          </w:p>
        </w:tc>
        <w:tc>
          <w:tcPr>
            <w:tcW w:w="10062" w:type="dxa"/>
            <w:gridSpan w:val="3"/>
          </w:tcPr>
          <w:p w:rsidR="00996FDC" w:rsidRPr="00336AA1" w:rsidRDefault="00996FDC" w:rsidP="004769C1">
            <w:pPr>
              <w:pStyle w:val="NoSpacing"/>
              <w:jc w:val="center"/>
              <w:rPr>
                <w:sz w:val="21"/>
                <w:szCs w:val="21"/>
              </w:rPr>
            </w:pPr>
            <w:r w:rsidRPr="00336AA1">
              <w:rPr>
                <w:b/>
                <w:sz w:val="21"/>
                <w:szCs w:val="21"/>
              </w:rPr>
              <w:t>Body/Development</w:t>
            </w:r>
          </w:p>
        </w:tc>
      </w:tr>
      <w:tr w:rsidR="00996FDC" w:rsidRPr="00361512" w:rsidTr="004769C1">
        <w:trPr>
          <w:trHeight w:val="1042"/>
        </w:trPr>
        <w:tc>
          <w:tcPr>
            <w:tcW w:w="1188" w:type="dxa"/>
          </w:tcPr>
          <w:p w:rsidR="00996FDC" w:rsidRPr="00336AA1" w:rsidRDefault="00937FF9" w:rsidP="00937FF9">
            <w:pPr>
              <w:pStyle w:val="NoSpacing"/>
              <w:jc w:val="center"/>
              <w:rPr>
                <w:sz w:val="21"/>
                <w:szCs w:val="21"/>
              </w:rPr>
            </w:pPr>
            <w:r w:rsidRPr="00336AA1">
              <w:rPr>
                <w:sz w:val="21"/>
                <w:szCs w:val="21"/>
              </w:rPr>
              <w:t xml:space="preserve">2 </w:t>
            </w:r>
            <w:proofErr w:type="spellStart"/>
            <w:r w:rsidRPr="00336AA1">
              <w:rPr>
                <w:sz w:val="21"/>
                <w:szCs w:val="21"/>
              </w:rPr>
              <w:t>mins</w:t>
            </w:r>
            <w:proofErr w:type="spellEnd"/>
          </w:p>
          <w:p w:rsidR="00937FF9" w:rsidRPr="00336AA1" w:rsidRDefault="00937FF9" w:rsidP="00937FF9">
            <w:pPr>
              <w:pStyle w:val="NoSpacing"/>
              <w:jc w:val="center"/>
              <w:rPr>
                <w:sz w:val="21"/>
                <w:szCs w:val="21"/>
              </w:rPr>
            </w:pPr>
          </w:p>
          <w:p w:rsidR="00937FF9" w:rsidRPr="00336AA1" w:rsidRDefault="00937FF9" w:rsidP="00937FF9">
            <w:pPr>
              <w:pStyle w:val="NoSpacing"/>
              <w:jc w:val="center"/>
              <w:rPr>
                <w:sz w:val="21"/>
                <w:szCs w:val="21"/>
              </w:rPr>
            </w:pPr>
            <w:r w:rsidRPr="00336AA1">
              <w:rPr>
                <w:sz w:val="21"/>
                <w:szCs w:val="21"/>
              </w:rPr>
              <w:t xml:space="preserve">7 </w:t>
            </w:r>
            <w:proofErr w:type="spellStart"/>
            <w:r w:rsidRPr="00336AA1">
              <w:rPr>
                <w:sz w:val="21"/>
                <w:szCs w:val="21"/>
              </w:rPr>
              <w:t>mins</w:t>
            </w:r>
            <w:proofErr w:type="spellEnd"/>
          </w:p>
          <w:p w:rsidR="00937FF9" w:rsidRPr="00336AA1" w:rsidRDefault="00937FF9" w:rsidP="00937FF9">
            <w:pPr>
              <w:pStyle w:val="NoSpacing"/>
              <w:jc w:val="center"/>
              <w:rPr>
                <w:sz w:val="21"/>
                <w:szCs w:val="21"/>
              </w:rPr>
            </w:pPr>
          </w:p>
          <w:p w:rsidR="00937FF9" w:rsidRPr="00336AA1" w:rsidRDefault="00937FF9" w:rsidP="00937FF9">
            <w:pPr>
              <w:pStyle w:val="NoSpacing"/>
              <w:jc w:val="center"/>
              <w:rPr>
                <w:sz w:val="21"/>
                <w:szCs w:val="21"/>
              </w:rPr>
            </w:pPr>
            <w:r w:rsidRPr="00336AA1">
              <w:rPr>
                <w:sz w:val="21"/>
                <w:szCs w:val="21"/>
              </w:rPr>
              <w:t xml:space="preserve">2 </w:t>
            </w:r>
            <w:proofErr w:type="spellStart"/>
            <w:r w:rsidRPr="00336AA1">
              <w:rPr>
                <w:sz w:val="21"/>
                <w:szCs w:val="21"/>
              </w:rPr>
              <w:t>mins</w:t>
            </w:r>
            <w:proofErr w:type="spellEnd"/>
          </w:p>
          <w:p w:rsidR="00937FF9" w:rsidRPr="00336AA1" w:rsidRDefault="00937FF9" w:rsidP="00937FF9">
            <w:pPr>
              <w:pStyle w:val="NoSpacing"/>
              <w:jc w:val="center"/>
              <w:rPr>
                <w:sz w:val="21"/>
                <w:szCs w:val="21"/>
              </w:rPr>
            </w:pPr>
          </w:p>
          <w:p w:rsidR="00937FF9" w:rsidRPr="00336AA1" w:rsidRDefault="00937FF9" w:rsidP="00937FF9">
            <w:pPr>
              <w:pStyle w:val="NoSpacing"/>
              <w:jc w:val="center"/>
              <w:rPr>
                <w:sz w:val="21"/>
                <w:szCs w:val="21"/>
              </w:rPr>
            </w:pPr>
          </w:p>
          <w:p w:rsidR="00937FF9" w:rsidRPr="00336AA1" w:rsidRDefault="00937FF9" w:rsidP="00937FF9">
            <w:pPr>
              <w:pStyle w:val="NoSpacing"/>
              <w:jc w:val="center"/>
              <w:rPr>
                <w:sz w:val="21"/>
                <w:szCs w:val="21"/>
              </w:rPr>
            </w:pPr>
            <w:r w:rsidRPr="00336AA1">
              <w:rPr>
                <w:sz w:val="21"/>
                <w:szCs w:val="21"/>
              </w:rPr>
              <w:t xml:space="preserve">7 </w:t>
            </w:r>
            <w:proofErr w:type="spellStart"/>
            <w:r w:rsidRPr="00336AA1">
              <w:rPr>
                <w:sz w:val="21"/>
                <w:szCs w:val="21"/>
              </w:rPr>
              <w:t>mins</w:t>
            </w:r>
            <w:proofErr w:type="spellEnd"/>
          </w:p>
          <w:p w:rsidR="00937FF9" w:rsidRPr="00336AA1" w:rsidRDefault="00937FF9" w:rsidP="00937FF9">
            <w:pPr>
              <w:pStyle w:val="NoSpacing"/>
              <w:jc w:val="center"/>
              <w:rPr>
                <w:sz w:val="21"/>
                <w:szCs w:val="21"/>
              </w:rPr>
            </w:pPr>
          </w:p>
          <w:p w:rsidR="00937FF9" w:rsidRPr="00336AA1" w:rsidRDefault="00937FF9" w:rsidP="00937FF9">
            <w:pPr>
              <w:pStyle w:val="NoSpacing"/>
              <w:jc w:val="center"/>
              <w:rPr>
                <w:sz w:val="21"/>
                <w:szCs w:val="21"/>
              </w:rPr>
            </w:pPr>
            <w:r w:rsidRPr="00336AA1">
              <w:rPr>
                <w:sz w:val="21"/>
                <w:szCs w:val="21"/>
              </w:rPr>
              <w:t xml:space="preserve">3 </w:t>
            </w:r>
            <w:proofErr w:type="spellStart"/>
            <w:r w:rsidRPr="00336AA1">
              <w:rPr>
                <w:sz w:val="21"/>
                <w:szCs w:val="21"/>
              </w:rPr>
              <w:t>mins</w:t>
            </w:r>
            <w:proofErr w:type="spellEnd"/>
          </w:p>
          <w:p w:rsidR="00937FF9" w:rsidRPr="00336AA1" w:rsidRDefault="00937FF9" w:rsidP="00937FF9">
            <w:pPr>
              <w:pStyle w:val="NoSpacing"/>
              <w:jc w:val="center"/>
              <w:rPr>
                <w:sz w:val="21"/>
                <w:szCs w:val="21"/>
              </w:rPr>
            </w:pPr>
          </w:p>
          <w:p w:rsidR="00937FF9" w:rsidRPr="00336AA1" w:rsidRDefault="00937FF9" w:rsidP="00937FF9">
            <w:pPr>
              <w:pStyle w:val="NoSpacing"/>
              <w:jc w:val="center"/>
              <w:rPr>
                <w:sz w:val="21"/>
                <w:szCs w:val="21"/>
              </w:rPr>
            </w:pPr>
            <w:r w:rsidRPr="00336AA1">
              <w:rPr>
                <w:sz w:val="21"/>
                <w:szCs w:val="21"/>
              </w:rPr>
              <w:t xml:space="preserve">7 </w:t>
            </w:r>
            <w:proofErr w:type="spellStart"/>
            <w:r w:rsidRPr="00336AA1">
              <w:rPr>
                <w:sz w:val="21"/>
                <w:szCs w:val="21"/>
              </w:rPr>
              <w:t>mins</w:t>
            </w:r>
            <w:proofErr w:type="spellEnd"/>
          </w:p>
          <w:p w:rsidR="00937FF9" w:rsidRPr="00336AA1" w:rsidRDefault="00937FF9" w:rsidP="00937FF9">
            <w:pPr>
              <w:pStyle w:val="NoSpacing"/>
              <w:jc w:val="center"/>
              <w:rPr>
                <w:sz w:val="21"/>
                <w:szCs w:val="21"/>
              </w:rPr>
            </w:pPr>
            <w:r w:rsidRPr="00336AA1">
              <w:rPr>
                <w:sz w:val="21"/>
                <w:szCs w:val="21"/>
              </w:rPr>
              <w:t xml:space="preserve">7 </w:t>
            </w:r>
            <w:proofErr w:type="spellStart"/>
            <w:r w:rsidRPr="00336AA1">
              <w:rPr>
                <w:sz w:val="21"/>
                <w:szCs w:val="21"/>
              </w:rPr>
              <w:t>mins</w:t>
            </w:r>
            <w:proofErr w:type="spellEnd"/>
          </w:p>
          <w:p w:rsidR="00937FF9" w:rsidRPr="00336AA1" w:rsidRDefault="00937FF9" w:rsidP="00937FF9">
            <w:pPr>
              <w:pStyle w:val="NoSpacing"/>
              <w:jc w:val="center"/>
              <w:rPr>
                <w:sz w:val="21"/>
                <w:szCs w:val="21"/>
              </w:rPr>
            </w:pPr>
          </w:p>
          <w:p w:rsidR="00937FF9" w:rsidRPr="00336AA1" w:rsidRDefault="00937FF9" w:rsidP="00937FF9">
            <w:pPr>
              <w:pStyle w:val="NoSpacing"/>
              <w:jc w:val="center"/>
              <w:rPr>
                <w:sz w:val="21"/>
                <w:szCs w:val="21"/>
              </w:rPr>
            </w:pPr>
            <w:r w:rsidRPr="00336AA1">
              <w:rPr>
                <w:sz w:val="21"/>
                <w:szCs w:val="21"/>
              </w:rPr>
              <w:t xml:space="preserve">10 </w:t>
            </w:r>
            <w:proofErr w:type="spellStart"/>
            <w:r w:rsidRPr="00336AA1">
              <w:rPr>
                <w:sz w:val="21"/>
                <w:szCs w:val="21"/>
              </w:rPr>
              <w:t>mins</w:t>
            </w:r>
            <w:proofErr w:type="spellEnd"/>
          </w:p>
        </w:tc>
        <w:tc>
          <w:tcPr>
            <w:tcW w:w="10062" w:type="dxa"/>
            <w:gridSpan w:val="3"/>
          </w:tcPr>
          <w:p w:rsidR="00996FDC" w:rsidRPr="00336AA1" w:rsidRDefault="00937FF9" w:rsidP="00937FF9">
            <w:pPr>
              <w:pStyle w:val="NoSpacing"/>
              <w:numPr>
                <w:ilvl w:val="0"/>
                <w:numId w:val="13"/>
              </w:numPr>
              <w:rPr>
                <w:sz w:val="21"/>
                <w:szCs w:val="21"/>
              </w:rPr>
            </w:pPr>
            <w:r w:rsidRPr="00336AA1">
              <w:rPr>
                <w:sz w:val="21"/>
                <w:szCs w:val="21"/>
              </w:rPr>
              <w:t>Talk about different cultures and how fairytales and folk tales are told around the world and in different cultures</w:t>
            </w:r>
          </w:p>
          <w:p w:rsidR="00937FF9" w:rsidRPr="00336AA1" w:rsidRDefault="00937FF9" w:rsidP="00937FF9">
            <w:pPr>
              <w:pStyle w:val="NoSpacing"/>
              <w:numPr>
                <w:ilvl w:val="0"/>
                <w:numId w:val="2"/>
              </w:numPr>
              <w:rPr>
                <w:sz w:val="21"/>
                <w:szCs w:val="21"/>
              </w:rPr>
            </w:pPr>
            <w:r w:rsidRPr="00336AA1">
              <w:rPr>
                <w:sz w:val="21"/>
                <w:szCs w:val="21"/>
              </w:rPr>
              <w:t xml:space="preserve">Read </w:t>
            </w:r>
            <w:r w:rsidRPr="00336AA1">
              <w:rPr>
                <w:bCs/>
                <w:i/>
                <w:iCs/>
                <w:sz w:val="21"/>
                <w:szCs w:val="21"/>
              </w:rPr>
              <w:t xml:space="preserve">Cinderella </w:t>
            </w:r>
            <w:r w:rsidRPr="00336AA1">
              <w:rPr>
                <w:sz w:val="21"/>
                <w:szCs w:val="21"/>
              </w:rPr>
              <w:t>Illustrated by K.Y. Craft- this is the popular, western culture version of the story and so, many kids should be familiar with this one</w:t>
            </w:r>
          </w:p>
          <w:p w:rsidR="00937FF9" w:rsidRPr="00336AA1" w:rsidRDefault="00937FF9" w:rsidP="00937FF9">
            <w:pPr>
              <w:pStyle w:val="NoSpacing"/>
              <w:numPr>
                <w:ilvl w:val="0"/>
                <w:numId w:val="13"/>
              </w:numPr>
              <w:rPr>
                <w:sz w:val="21"/>
                <w:szCs w:val="21"/>
              </w:rPr>
            </w:pPr>
            <w:r w:rsidRPr="00336AA1">
              <w:rPr>
                <w:sz w:val="21"/>
                <w:szCs w:val="21"/>
              </w:rPr>
              <w:t>Have the students pick out familiar plot elements and characters and write them on the board (e.g. fairy godmother turns pumpkin into coach, two evil stepsisters and a stepmother, magic will run out at twelve o’clock, etc.)</w:t>
            </w:r>
          </w:p>
          <w:p w:rsidR="00937FF9" w:rsidRPr="00336AA1" w:rsidRDefault="00937FF9" w:rsidP="00937FF9">
            <w:pPr>
              <w:pStyle w:val="NoSpacing"/>
              <w:numPr>
                <w:ilvl w:val="0"/>
                <w:numId w:val="2"/>
              </w:numPr>
              <w:rPr>
                <w:sz w:val="21"/>
                <w:szCs w:val="21"/>
              </w:rPr>
            </w:pPr>
            <w:r w:rsidRPr="00336AA1">
              <w:rPr>
                <w:sz w:val="21"/>
                <w:szCs w:val="21"/>
              </w:rPr>
              <w:t>Read</w:t>
            </w:r>
            <w:r w:rsidRPr="00336AA1">
              <w:rPr>
                <w:i/>
                <w:sz w:val="21"/>
                <w:szCs w:val="21"/>
              </w:rPr>
              <w:t xml:space="preserve"> </w:t>
            </w:r>
            <w:proofErr w:type="spellStart"/>
            <w:r w:rsidRPr="00336AA1">
              <w:rPr>
                <w:i/>
                <w:sz w:val="21"/>
                <w:szCs w:val="21"/>
              </w:rPr>
              <w:t>Mufaro’s</w:t>
            </w:r>
            <w:proofErr w:type="spellEnd"/>
            <w:r w:rsidRPr="00336AA1">
              <w:rPr>
                <w:i/>
                <w:sz w:val="21"/>
                <w:szCs w:val="21"/>
              </w:rPr>
              <w:t xml:space="preserve"> Beautiful Daughters</w:t>
            </w:r>
            <w:r w:rsidRPr="00336AA1">
              <w:rPr>
                <w:sz w:val="21"/>
                <w:szCs w:val="21"/>
              </w:rPr>
              <w:t xml:space="preserve"> by John Steptoe</w:t>
            </w:r>
          </w:p>
          <w:p w:rsidR="00937FF9" w:rsidRPr="00336AA1" w:rsidRDefault="00937FF9" w:rsidP="00937FF9">
            <w:pPr>
              <w:pStyle w:val="NoSpacing"/>
              <w:numPr>
                <w:ilvl w:val="0"/>
                <w:numId w:val="13"/>
              </w:numPr>
              <w:rPr>
                <w:sz w:val="21"/>
                <w:szCs w:val="21"/>
              </w:rPr>
            </w:pPr>
            <w:r w:rsidRPr="00336AA1">
              <w:rPr>
                <w:sz w:val="21"/>
                <w:szCs w:val="21"/>
              </w:rPr>
              <w:t>Have students write story elements up on board again</w:t>
            </w:r>
          </w:p>
          <w:p w:rsidR="00937FF9" w:rsidRPr="00336AA1" w:rsidRDefault="00937FF9" w:rsidP="00937FF9">
            <w:pPr>
              <w:pStyle w:val="NoSpacing"/>
              <w:numPr>
                <w:ilvl w:val="0"/>
                <w:numId w:val="13"/>
              </w:numPr>
              <w:ind w:left="1062" w:hanging="90"/>
              <w:rPr>
                <w:sz w:val="21"/>
                <w:szCs w:val="21"/>
              </w:rPr>
            </w:pPr>
            <w:r w:rsidRPr="00336AA1">
              <w:rPr>
                <w:sz w:val="21"/>
                <w:szCs w:val="21"/>
              </w:rPr>
              <w:t>Discuss what has changed between the two stories and what stayed the same</w:t>
            </w:r>
          </w:p>
          <w:p w:rsidR="00937FF9" w:rsidRPr="00336AA1" w:rsidRDefault="00937FF9" w:rsidP="00937FF9">
            <w:pPr>
              <w:pStyle w:val="NoSpacing"/>
              <w:numPr>
                <w:ilvl w:val="0"/>
                <w:numId w:val="13"/>
              </w:numPr>
              <w:rPr>
                <w:sz w:val="21"/>
                <w:szCs w:val="21"/>
              </w:rPr>
            </w:pPr>
            <w:r w:rsidRPr="00336AA1">
              <w:rPr>
                <w:sz w:val="21"/>
                <w:szCs w:val="21"/>
              </w:rPr>
              <w:t xml:space="preserve">Read </w:t>
            </w:r>
            <w:hyperlink r:id="rId7" w:history="1">
              <w:proofErr w:type="spellStart"/>
              <w:r w:rsidRPr="00336AA1">
                <w:rPr>
                  <w:rStyle w:val="Hyperlink"/>
                  <w:i/>
                  <w:color w:val="auto"/>
                  <w:sz w:val="21"/>
                  <w:szCs w:val="21"/>
                  <w:u w:val="none"/>
                </w:rPr>
                <w:t>Yeh-Shen</w:t>
              </w:r>
              <w:proofErr w:type="spellEnd"/>
              <w:r w:rsidRPr="00336AA1">
                <w:rPr>
                  <w:rStyle w:val="Hyperlink"/>
                  <w:i/>
                  <w:color w:val="auto"/>
                  <w:sz w:val="21"/>
                  <w:szCs w:val="21"/>
                  <w:u w:val="none"/>
                </w:rPr>
                <w:t>: A Cinderella Story from China</w:t>
              </w:r>
            </w:hyperlink>
            <w:r w:rsidRPr="00336AA1">
              <w:rPr>
                <w:sz w:val="21"/>
                <w:szCs w:val="21"/>
              </w:rPr>
              <w:t xml:space="preserve"> by Ai Ling Louie</w:t>
            </w:r>
          </w:p>
          <w:p w:rsidR="00937FF9" w:rsidRPr="00336AA1" w:rsidRDefault="00937FF9" w:rsidP="00937FF9">
            <w:pPr>
              <w:pStyle w:val="NoSpacing"/>
              <w:numPr>
                <w:ilvl w:val="0"/>
                <w:numId w:val="13"/>
              </w:numPr>
              <w:rPr>
                <w:sz w:val="21"/>
                <w:szCs w:val="21"/>
              </w:rPr>
            </w:pPr>
            <w:r w:rsidRPr="00336AA1">
              <w:rPr>
                <w:sz w:val="21"/>
                <w:szCs w:val="21"/>
              </w:rPr>
              <w:t>Compare similarities and differences between all three stories. Why do you think this is? How does culture play into the differences.</w:t>
            </w:r>
          </w:p>
          <w:p w:rsidR="00937FF9" w:rsidRPr="00336AA1" w:rsidRDefault="00937FF9" w:rsidP="006C3D72">
            <w:pPr>
              <w:pStyle w:val="NoSpacing"/>
              <w:numPr>
                <w:ilvl w:val="0"/>
                <w:numId w:val="13"/>
              </w:numPr>
              <w:rPr>
                <w:sz w:val="21"/>
                <w:szCs w:val="21"/>
              </w:rPr>
            </w:pPr>
            <w:r w:rsidRPr="00336AA1">
              <w:rPr>
                <w:sz w:val="21"/>
                <w:szCs w:val="21"/>
              </w:rPr>
              <w:t xml:space="preserve">Have the students do a short write up on </w:t>
            </w:r>
            <w:r w:rsidR="006C3D72">
              <w:rPr>
                <w:sz w:val="21"/>
                <w:szCs w:val="21"/>
              </w:rPr>
              <w:t>two</w:t>
            </w:r>
            <w:r w:rsidRPr="00336AA1">
              <w:rPr>
                <w:sz w:val="21"/>
                <w:szCs w:val="21"/>
              </w:rPr>
              <w:t xml:space="preserve"> differences and</w:t>
            </w:r>
            <w:r w:rsidR="006C3D72">
              <w:rPr>
                <w:sz w:val="21"/>
                <w:szCs w:val="21"/>
              </w:rPr>
              <w:t xml:space="preserve"> two</w:t>
            </w:r>
            <w:r w:rsidRPr="00336AA1">
              <w:rPr>
                <w:sz w:val="21"/>
                <w:szCs w:val="21"/>
              </w:rPr>
              <w:t xml:space="preserve"> similarities they noticed between the three stories.</w:t>
            </w:r>
          </w:p>
        </w:tc>
      </w:tr>
      <w:tr w:rsidR="00996FDC" w:rsidRPr="00361512" w:rsidTr="004769C1">
        <w:trPr>
          <w:trHeight w:val="260"/>
        </w:trPr>
        <w:tc>
          <w:tcPr>
            <w:tcW w:w="1188" w:type="dxa"/>
          </w:tcPr>
          <w:p w:rsidR="00996FDC" w:rsidRPr="00336AA1" w:rsidRDefault="00996FDC" w:rsidP="004769C1">
            <w:pPr>
              <w:pStyle w:val="NoSpacing"/>
              <w:jc w:val="center"/>
              <w:rPr>
                <w:b/>
                <w:sz w:val="21"/>
                <w:szCs w:val="21"/>
              </w:rPr>
            </w:pPr>
          </w:p>
        </w:tc>
        <w:tc>
          <w:tcPr>
            <w:tcW w:w="10062" w:type="dxa"/>
            <w:gridSpan w:val="3"/>
          </w:tcPr>
          <w:p w:rsidR="00996FDC" w:rsidRPr="00336AA1" w:rsidRDefault="00996FDC" w:rsidP="004769C1">
            <w:pPr>
              <w:pStyle w:val="NoSpacing"/>
              <w:jc w:val="center"/>
              <w:rPr>
                <w:sz w:val="21"/>
                <w:szCs w:val="21"/>
              </w:rPr>
            </w:pPr>
            <w:r w:rsidRPr="00336AA1">
              <w:rPr>
                <w:b/>
                <w:sz w:val="21"/>
                <w:szCs w:val="21"/>
              </w:rPr>
              <w:t>Closure</w:t>
            </w:r>
          </w:p>
        </w:tc>
      </w:tr>
      <w:tr w:rsidR="00996FDC" w:rsidRPr="00361512" w:rsidTr="004769C1">
        <w:trPr>
          <w:trHeight w:val="398"/>
        </w:trPr>
        <w:tc>
          <w:tcPr>
            <w:tcW w:w="1188" w:type="dxa"/>
          </w:tcPr>
          <w:p w:rsidR="00996FDC" w:rsidRPr="00336AA1" w:rsidRDefault="00996FDC" w:rsidP="004769C1">
            <w:pPr>
              <w:pStyle w:val="NoSpacing"/>
              <w:jc w:val="center"/>
              <w:rPr>
                <w:sz w:val="21"/>
                <w:szCs w:val="21"/>
              </w:rPr>
            </w:pPr>
          </w:p>
          <w:p w:rsidR="00996FDC" w:rsidRPr="00336AA1" w:rsidRDefault="00937FF9" w:rsidP="004769C1">
            <w:pPr>
              <w:pStyle w:val="NoSpacing"/>
              <w:jc w:val="center"/>
              <w:rPr>
                <w:sz w:val="21"/>
                <w:szCs w:val="21"/>
              </w:rPr>
            </w:pPr>
            <w:r w:rsidRPr="00336AA1">
              <w:rPr>
                <w:sz w:val="21"/>
                <w:szCs w:val="21"/>
              </w:rPr>
              <w:t xml:space="preserve">3 </w:t>
            </w:r>
            <w:proofErr w:type="spellStart"/>
            <w:r w:rsidRPr="00336AA1">
              <w:rPr>
                <w:sz w:val="21"/>
                <w:szCs w:val="21"/>
              </w:rPr>
              <w:t>mins</w:t>
            </w:r>
            <w:proofErr w:type="spellEnd"/>
          </w:p>
          <w:p w:rsidR="00996FDC" w:rsidRPr="00336AA1" w:rsidRDefault="00996FDC" w:rsidP="004769C1">
            <w:pPr>
              <w:pStyle w:val="NoSpacing"/>
              <w:jc w:val="center"/>
              <w:rPr>
                <w:sz w:val="21"/>
                <w:szCs w:val="21"/>
              </w:rPr>
            </w:pPr>
          </w:p>
        </w:tc>
        <w:tc>
          <w:tcPr>
            <w:tcW w:w="10062" w:type="dxa"/>
            <w:gridSpan w:val="3"/>
          </w:tcPr>
          <w:p w:rsidR="00996FDC" w:rsidRPr="00336AA1" w:rsidRDefault="00937FF9" w:rsidP="00937FF9">
            <w:pPr>
              <w:pStyle w:val="NoSpacing"/>
              <w:numPr>
                <w:ilvl w:val="0"/>
                <w:numId w:val="14"/>
              </w:numPr>
              <w:rPr>
                <w:sz w:val="21"/>
                <w:szCs w:val="21"/>
              </w:rPr>
            </w:pPr>
            <w:r w:rsidRPr="00336AA1">
              <w:rPr>
                <w:sz w:val="21"/>
                <w:szCs w:val="21"/>
              </w:rPr>
              <w:t>If write-up is not yet finished, send for homework</w:t>
            </w:r>
          </w:p>
          <w:p w:rsidR="00937FF9" w:rsidRPr="00336AA1" w:rsidRDefault="00937FF9" w:rsidP="00937FF9">
            <w:pPr>
              <w:pStyle w:val="NoSpacing"/>
              <w:numPr>
                <w:ilvl w:val="0"/>
                <w:numId w:val="14"/>
              </w:numPr>
              <w:rPr>
                <w:sz w:val="21"/>
                <w:szCs w:val="21"/>
              </w:rPr>
            </w:pPr>
            <w:r w:rsidRPr="00336AA1">
              <w:rPr>
                <w:sz w:val="21"/>
                <w:szCs w:val="21"/>
              </w:rPr>
              <w:t xml:space="preserve">Tell students that next class, they will be getting in groups to complete a project that re-tells a cultural fairytale/folktale </w:t>
            </w:r>
          </w:p>
          <w:p w:rsidR="00937FF9" w:rsidRPr="00336AA1" w:rsidRDefault="00937FF9" w:rsidP="00937FF9">
            <w:pPr>
              <w:pStyle w:val="NoSpacing"/>
              <w:numPr>
                <w:ilvl w:val="0"/>
                <w:numId w:val="14"/>
              </w:numPr>
              <w:rPr>
                <w:sz w:val="21"/>
                <w:szCs w:val="21"/>
              </w:rPr>
            </w:pPr>
            <w:r w:rsidRPr="00336AA1">
              <w:rPr>
                <w:sz w:val="21"/>
                <w:szCs w:val="21"/>
              </w:rPr>
              <w:t>Have students write on notes two things they learned during the lesson</w:t>
            </w:r>
          </w:p>
        </w:tc>
      </w:tr>
      <w:tr w:rsidR="00996FDC" w:rsidRPr="00361512" w:rsidTr="004769C1">
        <w:trPr>
          <w:trHeight w:val="242"/>
        </w:trPr>
        <w:tc>
          <w:tcPr>
            <w:tcW w:w="11250" w:type="dxa"/>
            <w:gridSpan w:val="4"/>
            <w:tcBorders>
              <w:bottom w:val="single" w:sz="4" w:space="0" w:color="auto"/>
            </w:tcBorders>
          </w:tcPr>
          <w:p w:rsidR="00996FDC" w:rsidRPr="00336AA1" w:rsidRDefault="00996FDC" w:rsidP="004769C1">
            <w:pPr>
              <w:pStyle w:val="NoSpacing"/>
              <w:jc w:val="center"/>
              <w:rPr>
                <w:b/>
                <w:sz w:val="21"/>
                <w:szCs w:val="21"/>
              </w:rPr>
            </w:pPr>
            <w:r w:rsidRPr="00336AA1">
              <w:rPr>
                <w:b/>
                <w:sz w:val="21"/>
                <w:szCs w:val="21"/>
              </w:rPr>
              <w:t>Self-Evaluation/Reflection Notes</w:t>
            </w:r>
          </w:p>
        </w:tc>
      </w:tr>
      <w:tr w:rsidR="00996FDC" w:rsidRPr="00361512" w:rsidTr="004769C1">
        <w:trPr>
          <w:trHeight w:val="1007"/>
        </w:trPr>
        <w:tc>
          <w:tcPr>
            <w:tcW w:w="11250" w:type="dxa"/>
            <w:gridSpan w:val="4"/>
            <w:tcBorders>
              <w:bottom w:val="single" w:sz="4" w:space="0" w:color="auto"/>
            </w:tcBorders>
          </w:tcPr>
          <w:p w:rsidR="00996FDC" w:rsidRPr="00336AA1" w:rsidRDefault="00996FDC" w:rsidP="004769C1">
            <w:pPr>
              <w:pStyle w:val="NoSpacing"/>
              <w:rPr>
                <w:sz w:val="21"/>
                <w:szCs w:val="21"/>
              </w:rPr>
            </w:pPr>
          </w:p>
        </w:tc>
      </w:tr>
    </w:tbl>
    <w:p w:rsidR="00336AA1" w:rsidRDefault="00336AA1"/>
    <w:p w:rsidR="00336AA1" w:rsidRDefault="00336AA1" w:rsidP="00336AA1">
      <w:pPr>
        <w:pStyle w:val="NoSpacing"/>
      </w:pPr>
      <w:r>
        <w:br w:type="page"/>
      </w:r>
    </w:p>
    <w:tbl>
      <w:tblPr>
        <w:tblStyle w:val="TableGrid"/>
        <w:tblpPr w:leftFromText="180" w:rightFromText="180" w:vertAnchor="page" w:horzAnchor="margin" w:tblpY="916"/>
        <w:tblW w:w="11250" w:type="dxa"/>
        <w:tblLayout w:type="fixed"/>
        <w:tblLook w:val="04A0"/>
      </w:tblPr>
      <w:tblGrid>
        <w:gridCol w:w="1188"/>
        <w:gridCol w:w="4266"/>
        <w:gridCol w:w="171"/>
        <w:gridCol w:w="5625"/>
      </w:tblGrid>
      <w:tr w:rsidR="00336AA1" w:rsidRPr="00361512" w:rsidTr="00336AA1">
        <w:trPr>
          <w:trHeight w:val="257"/>
        </w:trPr>
        <w:tc>
          <w:tcPr>
            <w:tcW w:w="11250" w:type="dxa"/>
            <w:gridSpan w:val="4"/>
            <w:tcBorders>
              <w:bottom w:val="single" w:sz="4" w:space="0" w:color="auto"/>
            </w:tcBorders>
          </w:tcPr>
          <w:p w:rsidR="00336AA1" w:rsidRPr="00937FF9" w:rsidRDefault="00336AA1" w:rsidP="00336AA1">
            <w:pPr>
              <w:pStyle w:val="NoSpacing"/>
              <w:jc w:val="center"/>
              <w:rPr>
                <w:b/>
                <w:i/>
                <w:sz w:val="22"/>
              </w:rPr>
            </w:pPr>
            <w:r w:rsidRPr="00937FF9">
              <w:rPr>
                <w:b/>
                <w:i/>
                <w:sz w:val="22"/>
              </w:rPr>
              <w:lastRenderedPageBreak/>
              <w:t>Lesson Plan: Lesson 4</w:t>
            </w:r>
          </w:p>
        </w:tc>
      </w:tr>
      <w:tr w:rsidR="00336AA1" w:rsidRPr="00361512" w:rsidTr="00336AA1">
        <w:trPr>
          <w:trHeight w:val="779"/>
        </w:trPr>
        <w:tc>
          <w:tcPr>
            <w:tcW w:w="5454" w:type="dxa"/>
            <w:gridSpan w:val="2"/>
            <w:tcBorders>
              <w:bottom w:val="single" w:sz="4" w:space="0" w:color="auto"/>
            </w:tcBorders>
          </w:tcPr>
          <w:p w:rsidR="00336AA1" w:rsidRPr="00937FF9" w:rsidRDefault="00336AA1" w:rsidP="00336AA1">
            <w:r w:rsidRPr="00937FF9">
              <w:rPr>
                <w:b/>
              </w:rPr>
              <w:t>Instructor:</w:t>
            </w:r>
            <w:r w:rsidRPr="00937FF9">
              <w:t xml:space="preserve"> Tina Wong</w:t>
            </w:r>
          </w:p>
          <w:p w:rsidR="00336AA1" w:rsidRPr="00937FF9" w:rsidRDefault="00336AA1" w:rsidP="00336AA1">
            <w:pPr>
              <w:pStyle w:val="NoSpacing"/>
              <w:rPr>
                <w:sz w:val="22"/>
              </w:rPr>
            </w:pPr>
            <w:r w:rsidRPr="00937FF9">
              <w:rPr>
                <w:b/>
                <w:sz w:val="22"/>
              </w:rPr>
              <w:t>School:</w:t>
            </w:r>
            <w:r w:rsidRPr="00937FF9">
              <w:rPr>
                <w:sz w:val="22"/>
              </w:rPr>
              <w:t xml:space="preserve"> University of Lethbridge</w:t>
            </w:r>
          </w:p>
          <w:p w:rsidR="00336AA1" w:rsidRPr="00937FF9" w:rsidRDefault="00336AA1" w:rsidP="00336AA1">
            <w:pPr>
              <w:pStyle w:val="NoSpacing"/>
              <w:rPr>
                <w:sz w:val="22"/>
              </w:rPr>
            </w:pPr>
            <w:r w:rsidRPr="00937FF9">
              <w:rPr>
                <w:b/>
                <w:sz w:val="22"/>
              </w:rPr>
              <w:t>Date:</w:t>
            </w:r>
            <w:r w:rsidRPr="00937FF9">
              <w:rPr>
                <w:sz w:val="22"/>
              </w:rPr>
              <w:t xml:space="preserve"> November 8, 2012</w:t>
            </w:r>
          </w:p>
        </w:tc>
        <w:tc>
          <w:tcPr>
            <w:tcW w:w="5796" w:type="dxa"/>
            <w:gridSpan w:val="2"/>
            <w:tcBorders>
              <w:bottom w:val="single" w:sz="4" w:space="0" w:color="auto"/>
            </w:tcBorders>
          </w:tcPr>
          <w:p w:rsidR="00336AA1" w:rsidRPr="00937FF9" w:rsidRDefault="00336AA1" w:rsidP="00336AA1">
            <w:r w:rsidRPr="00937FF9">
              <w:rPr>
                <w:b/>
              </w:rPr>
              <w:t>Grade:</w:t>
            </w:r>
            <w:r w:rsidRPr="00937FF9">
              <w:t xml:space="preserve"> Four</w:t>
            </w:r>
          </w:p>
          <w:p w:rsidR="00336AA1" w:rsidRPr="00937FF9" w:rsidRDefault="00336AA1" w:rsidP="00336AA1">
            <w:r w:rsidRPr="00937FF9">
              <w:rPr>
                <w:b/>
              </w:rPr>
              <w:t>Subject:</w:t>
            </w:r>
            <w:r w:rsidRPr="00937FF9">
              <w:t xml:space="preserve"> English Language Arts</w:t>
            </w:r>
          </w:p>
          <w:p w:rsidR="00336AA1" w:rsidRPr="00937FF9" w:rsidRDefault="00336AA1" w:rsidP="00336AA1">
            <w:r w:rsidRPr="00937FF9">
              <w:rPr>
                <w:b/>
              </w:rPr>
              <w:t>Unit</w:t>
            </w:r>
            <w:r w:rsidRPr="00937FF9">
              <w:t>:  Respond to Texts: Experience Various Texts</w:t>
            </w:r>
          </w:p>
          <w:p w:rsidR="00336AA1" w:rsidRPr="00937FF9" w:rsidRDefault="00336AA1" w:rsidP="00336AA1">
            <w:pPr>
              <w:pStyle w:val="NoSpacing"/>
              <w:rPr>
                <w:sz w:val="22"/>
              </w:rPr>
            </w:pPr>
            <w:r w:rsidRPr="00937FF9">
              <w:rPr>
                <w:b/>
                <w:sz w:val="22"/>
              </w:rPr>
              <w:t>Total Lesson Duration:</w:t>
            </w:r>
            <w:r w:rsidRPr="00937FF9">
              <w:rPr>
                <w:sz w:val="22"/>
              </w:rPr>
              <w:t xml:space="preserve"> 50 </w:t>
            </w:r>
            <w:proofErr w:type="spellStart"/>
            <w:r w:rsidRPr="00937FF9">
              <w:rPr>
                <w:sz w:val="22"/>
              </w:rPr>
              <w:t>mins</w:t>
            </w:r>
            <w:proofErr w:type="spellEnd"/>
          </w:p>
        </w:tc>
      </w:tr>
      <w:tr w:rsidR="00336AA1" w:rsidRPr="00361512" w:rsidTr="00336AA1">
        <w:trPr>
          <w:trHeight w:val="233"/>
        </w:trPr>
        <w:tc>
          <w:tcPr>
            <w:tcW w:w="11250" w:type="dxa"/>
            <w:gridSpan w:val="4"/>
            <w:tcBorders>
              <w:bottom w:val="single" w:sz="4" w:space="0" w:color="auto"/>
            </w:tcBorders>
          </w:tcPr>
          <w:p w:rsidR="00336AA1" w:rsidRPr="00937FF9" w:rsidRDefault="00336AA1" w:rsidP="00336AA1">
            <w:r w:rsidRPr="00937FF9">
              <w:rPr>
                <w:b/>
              </w:rPr>
              <w:t>Outcomes from Alberta Program of Studies</w:t>
            </w:r>
          </w:p>
        </w:tc>
      </w:tr>
      <w:tr w:rsidR="00336AA1" w:rsidRPr="00361512" w:rsidTr="00336AA1">
        <w:trPr>
          <w:trHeight w:val="779"/>
        </w:trPr>
        <w:tc>
          <w:tcPr>
            <w:tcW w:w="5454" w:type="dxa"/>
            <w:gridSpan w:val="2"/>
            <w:tcBorders>
              <w:bottom w:val="single" w:sz="4" w:space="0" w:color="auto"/>
            </w:tcBorders>
          </w:tcPr>
          <w:p w:rsidR="00C47F0F" w:rsidRDefault="00336AA1" w:rsidP="00336AA1">
            <w:pPr>
              <w:autoSpaceDE w:val="0"/>
              <w:autoSpaceDN w:val="0"/>
              <w:adjustRightInd w:val="0"/>
              <w:rPr>
                <w:rFonts w:cs="Times New Roman"/>
                <w:i/>
                <w:iCs/>
              </w:rPr>
            </w:pPr>
            <w:r w:rsidRPr="00937FF9">
              <w:rPr>
                <w:b/>
              </w:rPr>
              <w:t>GLO:</w:t>
            </w:r>
            <w:r w:rsidRPr="00937FF9">
              <w:t xml:space="preserve"> </w:t>
            </w:r>
            <w:r w:rsidRPr="00937FF9">
              <w:rPr>
                <w:rFonts w:cs="Times New Roman"/>
                <w:i/>
                <w:iCs/>
              </w:rPr>
              <w:t xml:space="preserve"> </w:t>
            </w:r>
          </w:p>
          <w:p w:rsidR="00336AA1" w:rsidRPr="00C47F0F" w:rsidRDefault="00336AA1" w:rsidP="00C47F0F">
            <w:pPr>
              <w:autoSpaceDE w:val="0"/>
              <w:autoSpaceDN w:val="0"/>
              <w:adjustRightInd w:val="0"/>
              <w:rPr>
                <w:rFonts w:cs="Times New Roman"/>
              </w:rPr>
            </w:pPr>
            <w:r w:rsidRPr="00937FF9">
              <w:rPr>
                <w:rFonts w:cs="Times New Roman"/>
                <w:iCs/>
              </w:rPr>
              <w:t>Students will listen, speak, read, write, view, and represent to comprehend and respond personally and critically to oral, print, and other media texts.</w:t>
            </w:r>
          </w:p>
        </w:tc>
        <w:tc>
          <w:tcPr>
            <w:tcW w:w="5796" w:type="dxa"/>
            <w:gridSpan w:val="2"/>
            <w:tcBorders>
              <w:bottom w:val="single" w:sz="4" w:space="0" w:color="auto"/>
            </w:tcBorders>
          </w:tcPr>
          <w:p w:rsidR="00336AA1" w:rsidRPr="00937FF9" w:rsidRDefault="00336AA1" w:rsidP="00336AA1">
            <w:pPr>
              <w:autoSpaceDE w:val="0"/>
              <w:autoSpaceDN w:val="0"/>
              <w:adjustRightInd w:val="0"/>
              <w:rPr>
                <w:rFonts w:cs="Times New Roman"/>
              </w:rPr>
            </w:pPr>
            <w:r w:rsidRPr="00937FF9">
              <w:rPr>
                <w:b/>
              </w:rPr>
              <w:t>SLO:</w:t>
            </w:r>
            <w:r w:rsidRPr="00937FF9">
              <w:t xml:space="preserve"> </w:t>
            </w:r>
            <w:r w:rsidRPr="00937FF9">
              <w:rPr>
                <w:rFonts w:cs="Times New Roman"/>
              </w:rPr>
              <w:t xml:space="preserve"> 2.2 Respond to texts</w:t>
            </w:r>
          </w:p>
          <w:p w:rsidR="00336AA1" w:rsidRPr="00937FF9" w:rsidRDefault="00336AA1" w:rsidP="00336AA1">
            <w:pPr>
              <w:pStyle w:val="NoSpacing"/>
              <w:rPr>
                <w:sz w:val="22"/>
              </w:rPr>
            </w:pPr>
            <w:r w:rsidRPr="00937FF9">
              <w:rPr>
                <w:sz w:val="22"/>
              </w:rPr>
              <w:t>Retell events of stories in another form or medium</w:t>
            </w:r>
          </w:p>
        </w:tc>
      </w:tr>
      <w:tr w:rsidR="00336AA1" w:rsidRPr="00361512" w:rsidTr="00336AA1">
        <w:trPr>
          <w:trHeight w:val="662"/>
        </w:trPr>
        <w:tc>
          <w:tcPr>
            <w:tcW w:w="11250" w:type="dxa"/>
            <w:gridSpan w:val="4"/>
            <w:tcBorders>
              <w:bottom w:val="single" w:sz="4" w:space="0" w:color="auto"/>
            </w:tcBorders>
          </w:tcPr>
          <w:p w:rsidR="00336AA1" w:rsidRPr="00937FF9" w:rsidRDefault="00336AA1" w:rsidP="00336AA1">
            <w:pPr>
              <w:pStyle w:val="NoSpacing"/>
              <w:rPr>
                <w:b/>
                <w:sz w:val="22"/>
              </w:rPr>
            </w:pPr>
            <w:r w:rsidRPr="00937FF9">
              <w:rPr>
                <w:b/>
                <w:sz w:val="22"/>
              </w:rPr>
              <w:t>Learning Objectives:</w:t>
            </w:r>
          </w:p>
          <w:p w:rsidR="00336AA1" w:rsidRPr="00937FF9" w:rsidRDefault="00336AA1" w:rsidP="00336AA1">
            <w:pPr>
              <w:pStyle w:val="ListParagraph"/>
              <w:numPr>
                <w:ilvl w:val="0"/>
                <w:numId w:val="1"/>
              </w:numPr>
            </w:pPr>
            <w:r w:rsidRPr="00937FF9">
              <w:t>TSW construct a cultural fairytale retelling in a form/medium that is not in a book form.</w:t>
            </w:r>
          </w:p>
        </w:tc>
      </w:tr>
      <w:tr w:rsidR="00336AA1" w:rsidRPr="00361512" w:rsidTr="00336AA1">
        <w:trPr>
          <w:trHeight w:val="1042"/>
        </w:trPr>
        <w:tc>
          <w:tcPr>
            <w:tcW w:w="5625" w:type="dxa"/>
            <w:gridSpan w:val="3"/>
            <w:tcBorders>
              <w:bottom w:val="single" w:sz="4" w:space="0" w:color="auto"/>
            </w:tcBorders>
          </w:tcPr>
          <w:p w:rsidR="00336AA1" w:rsidRPr="00937FF9" w:rsidRDefault="00336AA1" w:rsidP="00336AA1">
            <w:pPr>
              <w:rPr>
                <w:b/>
              </w:rPr>
            </w:pPr>
            <w:r w:rsidRPr="00937FF9">
              <w:rPr>
                <w:b/>
              </w:rPr>
              <w:t>Key Questions:</w:t>
            </w:r>
          </w:p>
          <w:p w:rsidR="00336AA1" w:rsidRPr="00937FF9" w:rsidRDefault="00336AA1" w:rsidP="00336AA1">
            <w:pPr>
              <w:pStyle w:val="NoSpacing"/>
              <w:numPr>
                <w:ilvl w:val="0"/>
                <w:numId w:val="5"/>
              </w:numPr>
              <w:rPr>
                <w:b/>
                <w:sz w:val="22"/>
              </w:rPr>
            </w:pPr>
            <w:r w:rsidRPr="00937FF9">
              <w:rPr>
                <w:sz w:val="22"/>
              </w:rPr>
              <w:t>Can the students translate text-book readings and stories into a different format?</w:t>
            </w:r>
          </w:p>
          <w:p w:rsidR="00336AA1" w:rsidRPr="00937FF9" w:rsidRDefault="00336AA1" w:rsidP="00336AA1">
            <w:pPr>
              <w:pStyle w:val="NoSpacing"/>
              <w:numPr>
                <w:ilvl w:val="0"/>
                <w:numId w:val="5"/>
              </w:numPr>
              <w:rPr>
                <w:b/>
                <w:sz w:val="22"/>
              </w:rPr>
            </w:pPr>
            <w:r w:rsidRPr="00937FF9">
              <w:rPr>
                <w:sz w:val="22"/>
              </w:rPr>
              <w:t>Can students think critically about the stories and format they are choosing and how this will affect the storytelling process?</w:t>
            </w:r>
          </w:p>
        </w:tc>
        <w:tc>
          <w:tcPr>
            <w:tcW w:w="5625" w:type="dxa"/>
            <w:tcBorders>
              <w:bottom w:val="single" w:sz="4" w:space="0" w:color="auto"/>
            </w:tcBorders>
          </w:tcPr>
          <w:p w:rsidR="00336AA1" w:rsidRPr="00937FF9" w:rsidRDefault="00336AA1" w:rsidP="00336AA1">
            <w:pPr>
              <w:pStyle w:val="NoSpacing"/>
              <w:rPr>
                <w:b/>
                <w:sz w:val="22"/>
              </w:rPr>
            </w:pPr>
            <w:r w:rsidRPr="00937FF9">
              <w:rPr>
                <w:b/>
                <w:sz w:val="22"/>
              </w:rPr>
              <w:t>Assessment:</w:t>
            </w:r>
          </w:p>
          <w:p w:rsidR="00336AA1" w:rsidRDefault="00C47F0F" w:rsidP="00336AA1">
            <w:pPr>
              <w:pStyle w:val="NoSpacing"/>
              <w:numPr>
                <w:ilvl w:val="0"/>
                <w:numId w:val="5"/>
              </w:numPr>
              <w:rPr>
                <w:sz w:val="22"/>
              </w:rPr>
            </w:pPr>
            <w:r>
              <w:rPr>
                <w:sz w:val="22"/>
              </w:rPr>
              <w:t>Formative assessment- observation, exit notes</w:t>
            </w:r>
          </w:p>
          <w:p w:rsidR="00C47F0F" w:rsidRPr="00937FF9" w:rsidRDefault="00C47F0F" w:rsidP="00C47F0F">
            <w:pPr>
              <w:pStyle w:val="NoSpacing"/>
              <w:ind w:left="360"/>
              <w:rPr>
                <w:sz w:val="22"/>
              </w:rPr>
            </w:pPr>
          </w:p>
          <w:p w:rsidR="00336AA1" w:rsidRPr="00937FF9" w:rsidRDefault="00336AA1" w:rsidP="00336AA1">
            <w:pPr>
              <w:pStyle w:val="NoSpacing"/>
              <w:rPr>
                <w:sz w:val="22"/>
              </w:rPr>
            </w:pPr>
          </w:p>
        </w:tc>
      </w:tr>
      <w:tr w:rsidR="00336AA1" w:rsidRPr="00361512" w:rsidTr="00336AA1">
        <w:trPr>
          <w:trHeight w:val="617"/>
        </w:trPr>
        <w:tc>
          <w:tcPr>
            <w:tcW w:w="11250" w:type="dxa"/>
            <w:gridSpan w:val="4"/>
            <w:tcBorders>
              <w:top w:val="single" w:sz="4" w:space="0" w:color="auto"/>
              <w:bottom w:val="single" w:sz="4" w:space="0" w:color="auto"/>
            </w:tcBorders>
          </w:tcPr>
          <w:p w:rsidR="00336AA1" w:rsidRPr="00937FF9" w:rsidRDefault="00336AA1" w:rsidP="00336AA1">
            <w:pPr>
              <w:rPr>
                <w:b/>
              </w:rPr>
            </w:pPr>
            <w:r w:rsidRPr="00937FF9">
              <w:rPr>
                <w:b/>
              </w:rPr>
              <w:t>Resources/Materials:</w:t>
            </w:r>
          </w:p>
          <w:p w:rsidR="00336AA1" w:rsidRPr="00937FF9" w:rsidRDefault="00336AA1" w:rsidP="00336AA1">
            <w:pPr>
              <w:pStyle w:val="NoSpacing"/>
              <w:numPr>
                <w:ilvl w:val="0"/>
                <w:numId w:val="2"/>
              </w:numPr>
              <w:rPr>
                <w:sz w:val="22"/>
              </w:rPr>
            </w:pPr>
            <w:r w:rsidRPr="00937FF9">
              <w:rPr>
                <w:sz w:val="22"/>
              </w:rPr>
              <w:t>Examples of past projects (if available)</w:t>
            </w:r>
          </w:p>
          <w:p w:rsidR="00336AA1" w:rsidRPr="00937FF9" w:rsidRDefault="00336AA1" w:rsidP="00336AA1">
            <w:pPr>
              <w:pStyle w:val="NoSpacing"/>
              <w:numPr>
                <w:ilvl w:val="0"/>
                <w:numId w:val="2"/>
              </w:numPr>
              <w:rPr>
                <w:sz w:val="22"/>
              </w:rPr>
            </w:pPr>
            <w:r w:rsidRPr="00937FF9">
              <w:rPr>
                <w:sz w:val="22"/>
              </w:rPr>
              <w:t>Library and computer lab</w:t>
            </w:r>
          </w:p>
        </w:tc>
      </w:tr>
      <w:tr w:rsidR="00336AA1" w:rsidRPr="00361512" w:rsidTr="00336AA1">
        <w:trPr>
          <w:trHeight w:val="248"/>
        </w:trPr>
        <w:tc>
          <w:tcPr>
            <w:tcW w:w="1188" w:type="dxa"/>
          </w:tcPr>
          <w:p w:rsidR="00336AA1" w:rsidRPr="00937FF9" w:rsidRDefault="00336AA1" w:rsidP="00336AA1">
            <w:pPr>
              <w:pStyle w:val="NoSpacing"/>
              <w:jc w:val="center"/>
              <w:rPr>
                <w:b/>
                <w:sz w:val="22"/>
              </w:rPr>
            </w:pPr>
            <w:r w:rsidRPr="00937FF9">
              <w:rPr>
                <w:b/>
                <w:sz w:val="22"/>
              </w:rPr>
              <w:t>Duration</w:t>
            </w:r>
          </w:p>
        </w:tc>
        <w:tc>
          <w:tcPr>
            <w:tcW w:w="10062" w:type="dxa"/>
            <w:gridSpan w:val="3"/>
          </w:tcPr>
          <w:p w:rsidR="00336AA1" w:rsidRPr="00937FF9" w:rsidRDefault="00336AA1" w:rsidP="00336AA1">
            <w:pPr>
              <w:pStyle w:val="NoSpacing"/>
              <w:jc w:val="center"/>
              <w:rPr>
                <w:b/>
                <w:sz w:val="22"/>
              </w:rPr>
            </w:pPr>
            <w:r w:rsidRPr="00937FF9">
              <w:rPr>
                <w:b/>
                <w:sz w:val="22"/>
              </w:rPr>
              <w:t>PROCEDURE/LESSON</w:t>
            </w:r>
          </w:p>
        </w:tc>
      </w:tr>
      <w:tr w:rsidR="00336AA1" w:rsidRPr="00361512" w:rsidTr="00336AA1">
        <w:trPr>
          <w:trHeight w:val="248"/>
        </w:trPr>
        <w:tc>
          <w:tcPr>
            <w:tcW w:w="1188" w:type="dxa"/>
          </w:tcPr>
          <w:p w:rsidR="00336AA1" w:rsidRPr="00937FF9" w:rsidRDefault="00336AA1" w:rsidP="00336AA1">
            <w:pPr>
              <w:pStyle w:val="NoSpacing"/>
              <w:jc w:val="center"/>
              <w:rPr>
                <w:b/>
                <w:sz w:val="22"/>
              </w:rPr>
            </w:pPr>
          </w:p>
        </w:tc>
        <w:tc>
          <w:tcPr>
            <w:tcW w:w="10062" w:type="dxa"/>
            <w:gridSpan w:val="3"/>
          </w:tcPr>
          <w:p w:rsidR="00336AA1" w:rsidRPr="00937FF9" w:rsidRDefault="00336AA1" w:rsidP="00336AA1">
            <w:pPr>
              <w:pStyle w:val="NoSpacing"/>
              <w:jc w:val="center"/>
              <w:rPr>
                <w:sz w:val="22"/>
              </w:rPr>
            </w:pPr>
            <w:r w:rsidRPr="00937FF9">
              <w:rPr>
                <w:b/>
                <w:sz w:val="22"/>
              </w:rPr>
              <w:t>Introduction</w:t>
            </w:r>
          </w:p>
        </w:tc>
      </w:tr>
      <w:tr w:rsidR="00336AA1" w:rsidRPr="00361512" w:rsidTr="00336AA1">
        <w:trPr>
          <w:trHeight w:val="575"/>
        </w:trPr>
        <w:tc>
          <w:tcPr>
            <w:tcW w:w="1188" w:type="dxa"/>
          </w:tcPr>
          <w:p w:rsidR="00336AA1" w:rsidRPr="00937FF9" w:rsidRDefault="00336AA1" w:rsidP="00336AA1">
            <w:pPr>
              <w:pStyle w:val="NoSpacing"/>
              <w:jc w:val="center"/>
              <w:rPr>
                <w:sz w:val="22"/>
              </w:rPr>
            </w:pPr>
            <w:r w:rsidRPr="00937FF9">
              <w:rPr>
                <w:sz w:val="22"/>
              </w:rPr>
              <w:t xml:space="preserve">2 </w:t>
            </w:r>
            <w:proofErr w:type="spellStart"/>
            <w:r w:rsidRPr="00937FF9">
              <w:rPr>
                <w:sz w:val="22"/>
              </w:rPr>
              <w:t>mins</w:t>
            </w:r>
            <w:proofErr w:type="spellEnd"/>
          </w:p>
        </w:tc>
        <w:tc>
          <w:tcPr>
            <w:tcW w:w="10062" w:type="dxa"/>
            <w:gridSpan w:val="3"/>
          </w:tcPr>
          <w:p w:rsidR="00336AA1" w:rsidRPr="00937FF9" w:rsidRDefault="00336AA1" w:rsidP="00336AA1">
            <w:pPr>
              <w:pStyle w:val="NoSpacing"/>
              <w:numPr>
                <w:ilvl w:val="0"/>
                <w:numId w:val="2"/>
              </w:numPr>
              <w:rPr>
                <w:sz w:val="22"/>
              </w:rPr>
            </w:pPr>
            <w:r w:rsidRPr="00937FF9">
              <w:rPr>
                <w:sz w:val="22"/>
              </w:rPr>
              <w:t>Remind students of what they learned last class: the same story can change over time and culture, but it does not make it any less important or valid than another story</w:t>
            </w:r>
          </w:p>
        </w:tc>
      </w:tr>
      <w:tr w:rsidR="00336AA1" w:rsidRPr="00361512" w:rsidTr="00336AA1">
        <w:trPr>
          <w:trHeight w:val="257"/>
        </w:trPr>
        <w:tc>
          <w:tcPr>
            <w:tcW w:w="1188" w:type="dxa"/>
          </w:tcPr>
          <w:p w:rsidR="00336AA1" w:rsidRPr="00937FF9" w:rsidRDefault="00336AA1" w:rsidP="00336AA1">
            <w:pPr>
              <w:pStyle w:val="NoSpacing"/>
              <w:jc w:val="center"/>
              <w:rPr>
                <w:b/>
                <w:sz w:val="22"/>
              </w:rPr>
            </w:pPr>
          </w:p>
        </w:tc>
        <w:tc>
          <w:tcPr>
            <w:tcW w:w="10062" w:type="dxa"/>
            <w:gridSpan w:val="3"/>
          </w:tcPr>
          <w:p w:rsidR="00336AA1" w:rsidRPr="00937FF9" w:rsidRDefault="00336AA1" w:rsidP="00336AA1">
            <w:pPr>
              <w:pStyle w:val="NoSpacing"/>
              <w:jc w:val="center"/>
              <w:rPr>
                <w:sz w:val="22"/>
              </w:rPr>
            </w:pPr>
            <w:r w:rsidRPr="00937FF9">
              <w:rPr>
                <w:b/>
                <w:sz w:val="22"/>
              </w:rPr>
              <w:t>Body/Development</w:t>
            </w:r>
          </w:p>
        </w:tc>
      </w:tr>
      <w:tr w:rsidR="00336AA1" w:rsidRPr="00361512" w:rsidTr="00336AA1">
        <w:trPr>
          <w:trHeight w:val="1042"/>
        </w:trPr>
        <w:tc>
          <w:tcPr>
            <w:tcW w:w="1188" w:type="dxa"/>
          </w:tcPr>
          <w:p w:rsidR="00336AA1" w:rsidRPr="00937FF9" w:rsidRDefault="00336AA1" w:rsidP="00336AA1">
            <w:pPr>
              <w:pStyle w:val="NoSpacing"/>
              <w:jc w:val="center"/>
              <w:rPr>
                <w:sz w:val="22"/>
              </w:rPr>
            </w:pPr>
          </w:p>
          <w:p w:rsidR="00336AA1" w:rsidRPr="00937FF9" w:rsidRDefault="00336AA1" w:rsidP="00336AA1">
            <w:pPr>
              <w:pStyle w:val="NoSpacing"/>
              <w:jc w:val="center"/>
              <w:rPr>
                <w:sz w:val="22"/>
              </w:rPr>
            </w:pPr>
            <w:r w:rsidRPr="00937FF9">
              <w:rPr>
                <w:sz w:val="22"/>
              </w:rPr>
              <w:t xml:space="preserve">7 </w:t>
            </w:r>
            <w:proofErr w:type="spellStart"/>
            <w:r w:rsidRPr="00937FF9">
              <w:rPr>
                <w:sz w:val="22"/>
              </w:rPr>
              <w:t>mins</w:t>
            </w:r>
            <w:proofErr w:type="spellEnd"/>
          </w:p>
          <w:p w:rsidR="00336AA1" w:rsidRPr="00937FF9" w:rsidRDefault="00336AA1" w:rsidP="00336AA1">
            <w:pPr>
              <w:pStyle w:val="NoSpacing"/>
              <w:jc w:val="center"/>
              <w:rPr>
                <w:sz w:val="22"/>
              </w:rPr>
            </w:pPr>
          </w:p>
          <w:p w:rsidR="00336AA1" w:rsidRPr="00937FF9" w:rsidRDefault="00336AA1" w:rsidP="00336AA1">
            <w:pPr>
              <w:pStyle w:val="NoSpacing"/>
              <w:jc w:val="center"/>
              <w:rPr>
                <w:sz w:val="22"/>
              </w:rPr>
            </w:pPr>
          </w:p>
          <w:p w:rsidR="00336AA1" w:rsidRPr="00937FF9" w:rsidRDefault="00336AA1" w:rsidP="00336AA1">
            <w:pPr>
              <w:pStyle w:val="NoSpacing"/>
              <w:jc w:val="center"/>
              <w:rPr>
                <w:sz w:val="22"/>
              </w:rPr>
            </w:pPr>
          </w:p>
          <w:p w:rsidR="00336AA1" w:rsidRPr="00937FF9" w:rsidRDefault="00336AA1" w:rsidP="00336AA1">
            <w:pPr>
              <w:pStyle w:val="NoSpacing"/>
              <w:jc w:val="center"/>
              <w:rPr>
                <w:sz w:val="22"/>
              </w:rPr>
            </w:pPr>
            <w:r w:rsidRPr="00937FF9">
              <w:rPr>
                <w:sz w:val="22"/>
              </w:rPr>
              <w:t xml:space="preserve">7 </w:t>
            </w:r>
            <w:proofErr w:type="spellStart"/>
            <w:r w:rsidRPr="00937FF9">
              <w:rPr>
                <w:sz w:val="22"/>
              </w:rPr>
              <w:t>mins</w:t>
            </w:r>
            <w:proofErr w:type="spellEnd"/>
          </w:p>
          <w:p w:rsidR="00336AA1" w:rsidRPr="00937FF9" w:rsidRDefault="00336AA1" w:rsidP="00336AA1">
            <w:pPr>
              <w:pStyle w:val="NoSpacing"/>
              <w:jc w:val="center"/>
              <w:rPr>
                <w:sz w:val="22"/>
              </w:rPr>
            </w:pPr>
          </w:p>
          <w:p w:rsidR="00336AA1" w:rsidRPr="00937FF9" w:rsidRDefault="00336AA1" w:rsidP="00336AA1">
            <w:pPr>
              <w:pStyle w:val="NoSpacing"/>
              <w:jc w:val="center"/>
              <w:rPr>
                <w:sz w:val="22"/>
              </w:rPr>
            </w:pPr>
          </w:p>
          <w:p w:rsidR="00336AA1" w:rsidRPr="00937FF9" w:rsidRDefault="00336AA1" w:rsidP="00336AA1">
            <w:pPr>
              <w:pStyle w:val="NoSpacing"/>
              <w:jc w:val="center"/>
              <w:rPr>
                <w:sz w:val="22"/>
              </w:rPr>
            </w:pPr>
          </w:p>
          <w:p w:rsidR="00336AA1" w:rsidRPr="00937FF9" w:rsidRDefault="00336AA1" w:rsidP="00336AA1">
            <w:pPr>
              <w:pStyle w:val="NoSpacing"/>
              <w:jc w:val="center"/>
              <w:rPr>
                <w:sz w:val="22"/>
              </w:rPr>
            </w:pPr>
            <w:r w:rsidRPr="00937FF9">
              <w:rPr>
                <w:sz w:val="22"/>
              </w:rPr>
              <w:t xml:space="preserve">3 </w:t>
            </w:r>
            <w:proofErr w:type="spellStart"/>
            <w:r w:rsidRPr="00937FF9">
              <w:rPr>
                <w:sz w:val="22"/>
              </w:rPr>
              <w:t>mins</w:t>
            </w:r>
            <w:proofErr w:type="spellEnd"/>
          </w:p>
          <w:p w:rsidR="00336AA1" w:rsidRPr="00937FF9" w:rsidRDefault="00336AA1" w:rsidP="00336AA1">
            <w:pPr>
              <w:pStyle w:val="NoSpacing"/>
              <w:jc w:val="center"/>
              <w:rPr>
                <w:sz w:val="22"/>
              </w:rPr>
            </w:pPr>
            <w:r w:rsidRPr="00937FF9">
              <w:rPr>
                <w:sz w:val="22"/>
              </w:rPr>
              <w:t xml:space="preserve">5 </w:t>
            </w:r>
            <w:proofErr w:type="spellStart"/>
            <w:r w:rsidRPr="00937FF9">
              <w:rPr>
                <w:sz w:val="22"/>
              </w:rPr>
              <w:t>mins</w:t>
            </w:r>
            <w:proofErr w:type="spellEnd"/>
          </w:p>
          <w:p w:rsidR="00336AA1" w:rsidRPr="00937FF9" w:rsidRDefault="00336AA1" w:rsidP="00336AA1">
            <w:pPr>
              <w:pStyle w:val="NoSpacing"/>
              <w:jc w:val="center"/>
              <w:rPr>
                <w:sz w:val="22"/>
              </w:rPr>
            </w:pPr>
          </w:p>
          <w:p w:rsidR="00336AA1" w:rsidRPr="00937FF9" w:rsidRDefault="00336AA1" w:rsidP="00336AA1">
            <w:pPr>
              <w:pStyle w:val="NoSpacing"/>
              <w:jc w:val="center"/>
              <w:rPr>
                <w:sz w:val="22"/>
              </w:rPr>
            </w:pPr>
            <w:r w:rsidRPr="00937FF9">
              <w:rPr>
                <w:sz w:val="22"/>
              </w:rPr>
              <w:t xml:space="preserve">23 </w:t>
            </w:r>
            <w:proofErr w:type="spellStart"/>
            <w:r w:rsidRPr="00937FF9">
              <w:rPr>
                <w:sz w:val="22"/>
              </w:rPr>
              <w:t>mins</w:t>
            </w:r>
            <w:proofErr w:type="spellEnd"/>
          </w:p>
        </w:tc>
        <w:tc>
          <w:tcPr>
            <w:tcW w:w="10062" w:type="dxa"/>
            <w:gridSpan w:val="3"/>
          </w:tcPr>
          <w:p w:rsidR="00336AA1" w:rsidRPr="00937FF9" w:rsidRDefault="00336AA1" w:rsidP="00336AA1">
            <w:pPr>
              <w:pStyle w:val="NoSpacing"/>
              <w:numPr>
                <w:ilvl w:val="0"/>
                <w:numId w:val="2"/>
              </w:numPr>
              <w:rPr>
                <w:sz w:val="22"/>
              </w:rPr>
            </w:pPr>
            <w:r w:rsidRPr="00937FF9">
              <w:rPr>
                <w:sz w:val="22"/>
              </w:rPr>
              <w:t>Introduce project: outline expectations, rules, time to complete project, marking rubric</w:t>
            </w:r>
          </w:p>
          <w:p w:rsidR="00336AA1" w:rsidRPr="00937FF9" w:rsidRDefault="00336AA1" w:rsidP="00336AA1">
            <w:pPr>
              <w:pStyle w:val="NoSpacing"/>
              <w:numPr>
                <w:ilvl w:val="0"/>
                <w:numId w:val="2"/>
              </w:numPr>
              <w:ind w:left="1242"/>
              <w:rPr>
                <w:sz w:val="22"/>
              </w:rPr>
            </w:pPr>
            <w:r w:rsidRPr="00937FF9">
              <w:rPr>
                <w:sz w:val="22"/>
              </w:rPr>
              <w:t>Students will create a project that retells a fairy/folk tale in a non-book format. Students must choose at least 2 books that have similar story, and include a reflection of the similarities and differences they’ve noticed between the two.</w:t>
            </w:r>
          </w:p>
          <w:p w:rsidR="00336AA1" w:rsidRPr="00937FF9" w:rsidRDefault="00336AA1" w:rsidP="00336AA1">
            <w:pPr>
              <w:pStyle w:val="NoSpacing"/>
              <w:numPr>
                <w:ilvl w:val="0"/>
                <w:numId w:val="2"/>
              </w:numPr>
              <w:rPr>
                <w:sz w:val="22"/>
              </w:rPr>
            </w:pPr>
            <w:r w:rsidRPr="00937FF9">
              <w:rPr>
                <w:sz w:val="22"/>
              </w:rPr>
              <w:t xml:space="preserve">In small groups of 3-4, have students brainstorm a list of possible new formats (comic book, magazine, skit, diorama, film storyboarding, etc.) and a list of fairy/folk tales (e.g. how the world came into existence, Sleeping Beauty, the story of the mischief gods, etc.) </w:t>
            </w:r>
          </w:p>
          <w:p w:rsidR="00336AA1" w:rsidRPr="00937FF9" w:rsidRDefault="00336AA1" w:rsidP="00336AA1">
            <w:pPr>
              <w:pStyle w:val="NoSpacing"/>
              <w:numPr>
                <w:ilvl w:val="0"/>
                <w:numId w:val="2"/>
              </w:numPr>
              <w:ind w:left="1242"/>
              <w:rPr>
                <w:sz w:val="22"/>
              </w:rPr>
            </w:pPr>
            <w:r w:rsidRPr="00937FF9">
              <w:rPr>
                <w:sz w:val="22"/>
              </w:rPr>
              <w:t>Have students write them on the board</w:t>
            </w:r>
          </w:p>
          <w:p w:rsidR="00336AA1" w:rsidRPr="00937FF9" w:rsidRDefault="00336AA1" w:rsidP="00336AA1">
            <w:pPr>
              <w:pStyle w:val="NoSpacing"/>
              <w:numPr>
                <w:ilvl w:val="0"/>
                <w:numId w:val="2"/>
              </w:numPr>
              <w:rPr>
                <w:sz w:val="22"/>
              </w:rPr>
            </w:pPr>
            <w:r w:rsidRPr="00937FF9">
              <w:rPr>
                <w:sz w:val="22"/>
              </w:rPr>
              <w:t xml:space="preserve">Arrange students into their project groups. </w:t>
            </w:r>
          </w:p>
          <w:p w:rsidR="00336AA1" w:rsidRPr="00937FF9" w:rsidRDefault="00336AA1" w:rsidP="00336AA1">
            <w:pPr>
              <w:pStyle w:val="NoSpacing"/>
              <w:numPr>
                <w:ilvl w:val="0"/>
                <w:numId w:val="2"/>
              </w:numPr>
              <w:rPr>
                <w:sz w:val="22"/>
              </w:rPr>
            </w:pPr>
            <w:r w:rsidRPr="00937FF9">
              <w:rPr>
                <w:sz w:val="22"/>
              </w:rPr>
              <w:t>Allow them to discuss which format and story they would like to explore. Let the teacher what they have chosen and any early ideas of how to present their project</w:t>
            </w:r>
          </w:p>
          <w:p w:rsidR="00336AA1" w:rsidRPr="00937FF9" w:rsidRDefault="00336AA1" w:rsidP="00336AA1">
            <w:pPr>
              <w:pStyle w:val="NoSpacing"/>
              <w:numPr>
                <w:ilvl w:val="0"/>
                <w:numId w:val="2"/>
              </w:numPr>
              <w:rPr>
                <w:sz w:val="22"/>
              </w:rPr>
            </w:pPr>
            <w:r w:rsidRPr="00937FF9">
              <w:rPr>
                <w:sz w:val="22"/>
              </w:rPr>
              <w:t>Take students to library or computer lab to do research</w:t>
            </w:r>
          </w:p>
        </w:tc>
      </w:tr>
      <w:tr w:rsidR="00336AA1" w:rsidRPr="00361512" w:rsidTr="00336AA1">
        <w:trPr>
          <w:trHeight w:val="260"/>
        </w:trPr>
        <w:tc>
          <w:tcPr>
            <w:tcW w:w="1188" w:type="dxa"/>
          </w:tcPr>
          <w:p w:rsidR="00336AA1" w:rsidRPr="00937FF9" w:rsidRDefault="00336AA1" w:rsidP="00336AA1">
            <w:pPr>
              <w:pStyle w:val="NoSpacing"/>
              <w:jc w:val="center"/>
              <w:rPr>
                <w:b/>
                <w:sz w:val="22"/>
              </w:rPr>
            </w:pPr>
          </w:p>
        </w:tc>
        <w:tc>
          <w:tcPr>
            <w:tcW w:w="10062" w:type="dxa"/>
            <w:gridSpan w:val="3"/>
          </w:tcPr>
          <w:p w:rsidR="00336AA1" w:rsidRPr="00937FF9" w:rsidRDefault="00336AA1" w:rsidP="00336AA1">
            <w:pPr>
              <w:pStyle w:val="NoSpacing"/>
              <w:jc w:val="center"/>
              <w:rPr>
                <w:sz w:val="22"/>
              </w:rPr>
            </w:pPr>
            <w:r w:rsidRPr="00937FF9">
              <w:rPr>
                <w:b/>
                <w:sz w:val="22"/>
              </w:rPr>
              <w:t>Closure</w:t>
            </w:r>
          </w:p>
        </w:tc>
      </w:tr>
      <w:tr w:rsidR="00336AA1" w:rsidRPr="00361512" w:rsidTr="00336AA1">
        <w:trPr>
          <w:trHeight w:val="398"/>
        </w:trPr>
        <w:tc>
          <w:tcPr>
            <w:tcW w:w="1188" w:type="dxa"/>
          </w:tcPr>
          <w:p w:rsidR="00336AA1" w:rsidRPr="00937FF9" w:rsidRDefault="00336AA1" w:rsidP="00336AA1">
            <w:pPr>
              <w:pStyle w:val="NoSpacing"/>
              <w:jc w:val="center"/>
              <w:rPr>
                <w:sz w:val="22"/>
              </w:rPr>
            </w:pPr>
            <w:r w:rsidRPr="00937FF9">
              <w:rPr>
                <w:sz w:val="22"/>
              </w:rPr>
              <w:t xml:space="preserve">3 </w:t>
            </w:r>
            <w:proofErr w:type="spellStart"/>
            <w:r w:rsidRPr="00937FF9">
              <w:rPr>
                <w:sz w:val="22"/>
              </w:rPr>
              <w:t>mins</w:t>
            </w:r>
            <w:proofErr w:type="spellEnd"/>
          </w:p>
          <w:p w:rsidR="00336AA1" w:rsidRPr="00937FF9" w:rsidRDefault="00336AA1" w:rsidP="00336AA1">
            <w:pPr>
              <w:pStyle w:val="NoSpacing"/>
              <w:jc w:val="center"/>
              <w:rPr>
                <w:sz w:val="22"/>
              </w:rPr>
            </w:pPr>
          </w:p>
          <w:p w:rsidR="00336AA1" w:rsidRPr="00937FF9" w:rsidRDefault="00336AA1" w:rsidP="00336AA1">
            <w:pPr>
              <w:pStyle w:val="NoSpacing"/>
              <w:jc w:val="center"/>
              <w:rPr>
                <w:sz w:val="22"/>
              </w:rPr>
            </w:pPr>
          </w:p>
        </w:tc>
        <w:tc>
          <w:tcPr>
            <w:tcW w:w="10062" w:type="dxa"/>
            <w:gridSpan w:val="3"/>
          </w:tcPr>
          <w:p w:rsidR="00336AA1" w:rsidRPr="00937FF9" w:rsidRDefault="00336AA1" w:rsidP="00336AA1">
            <w:pPr>
              <w:pStyle w:val="NoSpacing"/>
              <w:numPr>
                <w:ilvl w:val="0"/>
                <w:numId w:val="15"/>
              </w:numPr>
              <w:rPr>
                <w:sz w:val="22"/>
              </w:rPr>
            </w:pPr>
            <w:r w:rsidRPr="00937FF9">
              <w:rPr>
                <w:sz w:val="22"/>
              </w:rPr>
              <w:t>Regroup and remind the class that they only have two more classes to work on this project. They may need to meet with the group outside of class to finish up</w:t>
            </w:r>
          </w:p>
          <w:p w:rsidR="00336AA1" w:rsidRPr="00937FF9" w:rsidRDefault="00336AA1" w:rsidP="00336AA1">
            <w:pPr>
              <w:pStyle w:val="NoSpacing"/>
              <w:numPr>
                <w:ilvl w:val="0"/>
                <w:numId w:val="15"/>
              </w:numPr>
              <w:rPr>
                <w:sz w:val="22"/>
              </w:rPr>
            </w:pPr>
            <w:r w:rsidRPr="00937FF9">
              <w:rPr>
                <w:sz w:val="22"/>
              </w:rPr>
              <w:t>Have everyone ask a question about anything they are confused about on a sticky note and hand it in as they are leaving.</w:t>
            </w:r>
          </w:p>
        </w:tc>
      </w:tr>
      <w:tr w:rsidR="00336AA1" w:rsidRPr="00361512" w:rsidTr="00336AA1">
        <w:trPr>
          <w:trHeight w:val="242"/>
        </w:trPr>
        <w:tc>
          <w:tcPr>
            <w:tcW w:w="11250" w:type="dxa"/>
            <w:gridSpan w:val="4"/>
            <w:tcBorders>
              <w:bottom w:val="single" w:sz="4" w:space="0" w:color="auto"/>
            </w:tcBorders>
          </w:tcPr>
          <w:p w:rsidR="00336AA1" w:rsidRPr="00937FF9" w:rsidRDefault="00336AA1" w:rsidP="00336AA1">
            <w:pPr>
              <w:pStyle w:val="NoSpacing"/>
              <w:jc w:val="center"/>
              <w:rPr>
                <w:b/>
                <w:sz w:val="22"/>
              </w:rPr>
            </w:pPr>
            <w:r w:rsidRPr="00937FF9">
              <w:rPr>
                <w:b/>
                <w:sz w:val="22"/>
              </w:rPr>
              <w:t>Self-Evaluation/Reflection Notes</w:t>
            </w:r>
          </w:p>
        </w:tc>
      </w:tr>
      <w:tr w:rsidR="00336AA1" w:rsidRPr="00361512" w:rsidTr="00336AA1">
        <w:trPr>
          <w:trHeight w:val="1007"/>
        </w:trPr>
        <w:tc>
          <w:tcPr>
            <w:tcW w:w="11250" w:type="dxa"/>
            <w:gridSpan w:val="4"/>
            <w:tcBorders>
              <w:bottom w:val="single" w:sz="4" w:space="0" w:color="auto"/>
            </w:tcBorders>
          </w:tcPr>
          <w:p w:rsidR="00336AA1" w:rsidRPr="00937FF9" w:rsidRDefault="00336AA1" w:rsidP="00336AA1">
            <w:pPr>
              <w:pStyle w:val="NoSpacing"/>
              <w:rPr>
                <w:sz w:val="22"/>
              </w:rPr>
            </w:pPr>
          </w:p>
        </w:tc>
      </w:tr>
    </w:tbl>
    <w:p w:rsidR="00996FDC" w:rsidRDefault="00996FDC"/>
    <w:p w:rsidR="009057F2" w:rsidRPr="00840CFC" w:rsidRDefault="009057F2" w:rsidP="00840CFC">
      <w:pPr>
        <w:pStyle w:val="NoSpacing"/>
      </w:pPr>
    </w:p>
    <w:sectPr w:rsidR="009057F2" w:rsidRPr="00840CFC" w:rsidSect="009057F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6F8F"/>
    <w:multiLevelType w:val="hybridMultilevel"/>
    <w:tmpl w:val="103A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A20DA"/>
    <w:multiLevelType w:val="hybridMultilevel"/>
    <w:tmpl w:val="DCD6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A4DBF"/>
    <w:multiLevelType w:val="hybridMultilevel"/>
    <w:tmpl w:val="A762E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E6BCD"/>
    <w:multiLevelType w:val="hybridMultilevel"/>
    <w:tmpl w:val="FE56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57CCA"/>
    <w:multiLevelType w:val="hybridMultilevel"/>
    <w:tmpl w:val="46524326"/>
    <w:lvl w:ilvl="0" w:tplc="A462B66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03518"/>
    <w:multiLevelType w:val="hybridMultilevel"/>
    <w:tmpl w:val="1346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3C09EA"/>
    <w:multiLevelType w:val="hybridMultilevel"/>
    <w:tmpl w:val="2E2E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7D6A00"/>
    <w:multiLevelType w:val="hybridMultilevel"/>
    <w:tmpl w:val="C6EE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F6738A"/>
    <w:multiLevelType w:val="hybridMultilevel"/>
    <w:tmpl w:val="684E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DA2584"/>
    <w:multiLevelType w:val="hybridMultilevel"/>
    <w:tmpl w:val="787C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C75055"/>
    <w:multiLevelType w:val="hybridMultilevel"/>
    <w:tmpl w:val="4412BD28"/>
    <w:lvl w:ilvl="0" w:tplc="A462B66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D95955"/>
    <w:multiLevelType w:val="hybridMultilevel"/>
    <w:tmpl w:val="A366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6429E5"/>
    <w:multiLevelType w:val="hybridMultilevel"/>
    <w:tmpl w:val="35DC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8A1AAE"/>
    <w:multiLevelType w:val="hybridMultilevel"/>
    <w:tmpl w:val="5E8A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BE00C3"/>
    <w:multiLevelType w:val="hybridMultilevel"/>
    <w:tmpl w:val="D50A70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9"/>
  </w:num>
  <w:num w:numId="3">
    <w:abstractNumId w:val="7"/>
  </w:num>
  <w:num w:numId="4">
    <w:abstractNumId w:val="12"/>
  </w:num>
  <w:num w:numId="5">
    <w:abstractNumId w:val="1"/>
  </w:num>
  <w:num w:numId="6">
    <w:abstractNumId w:val="10"/>
  </w:num>
  <w:num w:numId="7">
    <w:abstractNumId w:val="13"/>
  </w:num>
  <w:num w:numId="8">
    <w:abstractNumId w:val="8"/>
  </w:num>
  <w:num w:numId="9">
    <w:abstractNumId w:val="2"/>
  </w:num>
  <w:num w:numId="10">
    <w:abstractNumId w:val="4"/>
  </w:num>
  <w:num w:numId="11">
    <w:abstractNumId w:val="0"/>
  </w:num>
  <w:num w:numId="12">
    <w:abstractNumId w:val="14"/>
  </w:num>
  <w:num w:numId="13">
    <w:abstractNumId w:val="5"/>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40CFC"/>
    <w:rsid w:val="000246BC"/>
    <w:rsid w:val="00243CFC"/>
    <w:rsid w:val="002C74F6"/>
    <w:rsid w:val="002F15D3"/>
    <w:rsid w:val="00336AA1"/>
    <w:rsid w:val="00397126"/>
    <w:rsid w:val="003A504B"/>
    <w:rsid w:val="005B28DC"/>
    <w:rsid w:val="006C3D72"/>
    <w:rsid w:val="007531FC"/>
    <w:rsid w:val="007C6B1F"/>
    <w:rsid w:val="00840CFC"/>
    <w:rsid w:val="008C4AC0"/>
    <w:rsid w:val="009057F2"/>
    <w:rsid w:val="00937FF9"/>
    <w:rsid w:val="00996FDC"/>
    <w:rsid w:val="00AA181C"/>
    <w:rsid w:val="00B50A03"/>
    <w:rsid w:val="00C028EE"/>
    <w:rsid w:val="00C47F0F"/>
    <w:rsid w:val="00CD5663"/>
    <w:rsid w:val="00D54AA1"/>
    <w:rsid w:val="00D7505B"/>
    <w:rsid w:val="00E510F0"/>
    <w:rsid w:val="00F719FF"/>
    <w:rsid w:val="00F76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9057F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81C"/>
    <w:pPr>
      <w:spacing w:after="0" w:line="240" w:lineRule="auto"/>
    </w:pPr>
    <w:rPr>
      <w:rFonts w:ascii="Times New Roman" w:hAnsi="Times New Roman"/>
      <w:sz w:val="24"/>
    </w:rPr>
  </w:style>
  <w:style w:type="table" w:styleId="TableGrid">
    <w:name w:val="Table Grid"/>
    <w:basedOn w:val="TableNormal"/>
    <w:uiPriority w:val="59"/>
    <w:rsid w:val="00840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57F2"/>
    <w:pPr>
      <w:ind w:left="720"/>
      <w:contextualSpacing/>
    </w:pPr>
  </w:style>
  <w:style w:type="character" w:styleId="Hyperlink">
    <w:name w:val="Hyperlink"/>
    <w:basedOn w:val="DefaultParagraphFont"/>
    <w:uiPriority w:val="99"/>
    <w:unhideWhenUsed/>
    <w:rsid w:val="009057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dreads.com/book/show/1366662.Yeh_Sh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reads.com/book/show/1366662.Yeh_Shen" TargetMode="External"/><Relationship Id="rId5" Type="http://schemas.openxmlformats.org/officeDocument/2006/relationships/hyperlink" Target="http://www.goodreads.com/book/show/1366662.Yeh_Sh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1051</TotalTime>
  <Pages>5</Pages>
  <Words>1830</Words>
  <Characters>10432</Characters>
  <Application>Microsoft Office Word</Application>
  <DocSecurity>0</DocSecurity>
  <Lines>86</Lines>
  <Paragraphs>24</Paragraphs>
  <ScaleCrop>false</ScaleCrop>
  <Company/>
  <LinksUpToDate>false</LinksUpToDate>
  <CharactersWithSpaces>12238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Wong</dc:creator>
  <cp:lastModifiedBy>Tina Wong</cp:lastModifiedBy>
  <cp:revision>15</cp:revision>
  <dcterms:created xsi:type="dcterms:W3CDTF">2012-10-17T20:48:00Z</dcterms:created>
  <dcterms:modified xsi:type="dcterms:W3CDTF">2012-10-18T14:39:00Z</dcterms:modified>
</cp:coreProperties>
</file>